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70A" w:rsidRDefault="00D7770A" w:rsidP="00D7770A">
      <w:pPr>
        <w:shd w:val="clear" w:color="auto" w:fill="FFFFFF"/>
        <w:spacing w:after="0" w:line="240" w:lineRule="auto"/>
        <w:ind w:firstLine="709"/>
        <w:jc w:val="center"/>
        <w:rPr>
          <w:rFonts w:eastAsia="Times New Roman" w:cs="Times New Roman"/>
          <w:b/>
          <w:bCs/>
          <w:szCs w:val="28"/>
          <w:lang w:eastAsia="uk-UA"/>
        </w:rPr>
      </w:pPr>
      <w:bookmarkStart w:id="0" w:name="_GoBack"/>
      <w:bookmarkEnd w:id="0"/>
      <w:r w:rsidRPr="00D7770A">
        <w:rPr>
          <w:rFonts w:eastAsia="Times New Roman" w:cs="Times New Roman"/>
          <w:b/>
          <w:bCs/>
          <w:szCs w:val="28"/>
          <w:lang w:eastAsia="uk-UA"/>
        </w:rPr>
        <w:t>ПОРЯДОК ПОДАННЯ ТА РОЗГЛЯДУ (З ДОТРИМАННЯМ КОНФІДЕНЦІЙНОСТІ) ЗАЯВ ПРО ВИПАДКИ БУЛІНГУ (ЦЬКУВАННЯ) В ЗАКЛАДІ ОСВІТИ, ПОРЯДОК РЕАГУВАННЯ НА ДОВЕДЕНІ ВИПАДКИ БУЛІНГУ (ЦЬКУВАННЯ) ТА ВІДПОВІДАЛЬНІСТЬ ОСІБ, ПРИЧЕТНИХ ДО БУЛІНГУ (ЦЬКУВАННЯ)</w:t>
      </w:r>
    </w:p>
    <w:p w:rsidR="00D7770A" w:rsidRPr="00D7770A" w:rsidRDefault="00D7770A" w:rsidP="00D7770A">
      <w:pPr>
        <w:shd w:val="clear" w:color="auto" w:fill="FFFFFF"/>
        <w:spacing w:after="0" w:line="240" w:lineRule="auto"/>
        <w:ind w:firstLine="709"/>
        <w:jc w:val="center"/>
        <w:rPr>
          <w:rFonts w:eastAsia="Times New Roman" w:cs="Times New Roman"/>
          <w:szCs w:val="28"/>
          <w:lang w:eastAsia="uk-UA"/>
        </w:rPr>
      </w:pPr>
    </w:p>
    <w:p w:rsidR="00D7770A" w:rsidRPr="00D7770A" w:rsidRDefault="00D7770A" w:rsidP="00D7770A">
      <w:pPr>
        <w:shd w:val="clear" w:color="auto" w:fill="FFFFFF"/>
        <w:spacing w:after="0" w:line="240" w:lineRule="auto"/>
        <w:ind w:firstLine="709"/>
        <w:jc w:val="both"/>
        <w:rPr>
          <w:rFonts w:eastAsia="Times New Roman" w:cs="Times New Roman"/>
          <w:szCs w:val="28"/>
          <w:lang w:eastAsia="uk-UA"/>
        </w:rPr>
      </w:pPr>
      <w:r w:rsidRPr="00D7770A">
        <w:rPr>
          <w:rFonts w:eastAsia="Times New Roman" w:cs="Times New Roman"/>
          <w:szCs w:val="28"/>
          <w:lang w:eastAsia="uk-UA"/>
        </w:rPr>
        <w:t xml:space="preserve">Із метою створення безпечного освітнього середовища в закладі освіти здобувачів освіти педагогічні працівники, батьки та інші учасники освітнього процесу зобов’язані повідомляти керівника закладу про випадки </w:t>
      </w:r>
      <w:proofErr w:type="spellStart"/>
      <w:r w:rsidRPr="00D7770A">
        <w:rPr>
          <w:rFonts w:eastAsia="Times New Roman" w:cs="Times New Roman"/>
          <w:szCs w:val="28"/>
          <w:lang w:eastAsia="uk-UA"/>
        </w:rPr>
        <w:t>булінгу</w:t>
      </w:r>
      <w:proofErr w:type="spellEnd"/>
      <w:r w:rsidRPr="00D7770A">
        <w:rPr>
          <w:rFonts w:eastAsia="Times New Roman" w:cs="Times New Roman"/>
          <w:szCs w:val="28"/>
          <w:lang w:eastAsia="uk-UA"/>
        </w:rPr>
        <w:t>,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D7770A" w:rsidRPr="00D7770A" w:rsidRDefault="00D7770A" w:rsidP="00D7770A">
      <w:pPr>
        <w:shd w:val="clear" w:color="auto" w:fill="FFFFFF"/>
        <w:spacing w:after="0" w:line="240" w:lineRule="auto"/>
        <w:ind w:firstLine="709"/>
        <w:jc w:val="both"/>
        <w:rPr>
          <w:rFonts w:eastAsia="Times New Roman" w:cs="Times New Roman"/>
          <w:szCs w:val="28"/>
          <w:lang w:eastAsia="uk-UA"/>
        </w:rPr>
      </w:pPr>
      <w:r w:rsidRPr="00D7770A">
        <w:rPr>
          <w:rFonts w:eastAsia="Times New Roman" w:cs="Times New Roman"/>
          <w:szCs w:val="28"/>
          <w:lang w:eastAsia="uk-UA"/>
        </w:rPr>
        <w:t xml:space="preserve">Відповідно до такої заяви керівник закладу видає рішення про проведення розслідування із визначенням уповноважених осіб. Для прийняття рішення за результатами розслідування керівник закладу </w:t>
      </w:r>
      <w:proofErr w:type="spellStart"/>
      <w:r w:rsidRPr="00D7770A">
        <w:rPr>
          <w:rFonts w:eastAsia="Times New Roman" w:cs="Times New Roman"/>
          <w:szCs w:val="28"/>
          <w:lang w:eastAsia="uk-UA"/>
        </w:rPr>
        <w:t>скликає</w:t>
      </w:r>
      <w:proofErr w:type="spellEnd"/>
      <w:r w:rsidRPr="00D7770A">
        <w:rPr>
          <w:rFonts w:eastAsia="Times New Roman" w:cs="Times New Roman"/>
          <w:szCs w:val="28"/>
          <w:lang w:eastAsia="uk-UA"/>
        </w:rPr>
        <w:t xml:space="preserve"> засідання комісії з розгляду випадків </w:t>
      </w:r>
      <w:proofErr w:type="spellStart"/>
      <w:r w:rsidRPr="00D7770A">
        <w:rPr>
          <w:rFonts w:eastAsia="Times New Roman" w:cs="Times New Roman"/>
          <w:szCs w:val="28"/>
          <w:lang w:eastAsia="uk-UA"/>
        </w:rPr>
        <w:t>булінгу</w:t>
      </w:r>
      <w:proofErr w:type="spellEnd"/>
      <w:r w:rsidRPr="00D7770A">
        <w:rPr>
          <w:rFonts w:eastAsia="Times New Roman" w:cs="Times New Roman"/>
          <w:szCs w:val="28"/>
          <w:lang w:eastAsia="uk-UA"/>
        </w:rPr>
        <w:t xml:space="preserve">. Якщо комісія визнала, що це був </w:t>
      </w:r>
      <w:proofErr w:type="spellStart"/>
      <w:r w:rsidRPr="00D7770A">
        <w:rPr>
          <w:rFonts w:eastAsia="Times New Roman" w:cs="Times New Roman"/>
          <w:szCs w:val="28"/>
          <w:lang w:eastAsia="uk-UA"/>
        </w:rPr>
        <w:t>булінг</w:t>
      </w:r>
      <w:proofErr w:type="spellEnd"/>
      <w:r w:rsidRPr="00D7770A">
        <w:rPr>
          <w:rFonts w:eastAsia="Times New Roman" w:cs="Times New Roman"/>
          <w:szCs w:val="28"/>
          <w:lang w:eastAsia="uk-UA"/>
        </w:rPr>
        <w:t>, а не одноразовий конфлікт чи сварка, тобто відповідні дії носять систематичний характер, то керівник закладу повідомляє уповноважені підрозділи органів Національної поліції України (ювенальна поліція) та Службу у справах дітей.</w:t>
      </w:r>
    </w:p>
    <w:p w:rsidR="00D7770A" w:rsidRPr="00D7770A" w:rsidRDefault="00D7770A" w:rsidP="00D7770A">
      <w:pPr>
        <w:shd w:val="clear" w:color="auto" w:fill="FFFFFF"/>
        <w:spacing w:after="0" w:line="240" w:lineRule="auto"/>
        <w:ind w:firstLine="709"/>
        <w:jc w:val="both"/>
        <w:rPr>
          <w:rFonts w:eastAsia="Times New Roman" w:cs="Times New Roman"/>
          <w:szCs w:val="28"/>
          <w:lang w:eastAsia="uk-UA"/>
        </w:rPr>
      </w:pPr>
      <w:r w:rsidRPr="00D7770A">
        <w:rPr>
          <w:rFonts w:eastAsia="Times New Roman" w:cs="Times New Roman"/>
          <w:szCs w:val="28"/>
          <w:lang w:eastAsia="uk-UA"/>
        </w:rPr>
        <w:t xml:space="preserve">У разі, якщо комісія не кваліфікує випадок як </w:t>
      </w:r>
      <w:proofErr w:type="spellStart"/>
      <w:r w:rsidRPr="00D7770A">
        <w:rPr>
          <w:rFonts w:eastAsia="Times New Roman" w:cs="Times New Roman"/>
          <w:szCs w:val="28"/>
          <w:lang w:eastAsia="uk-UA"/>
        </w:rPr>
        <w:t>булінг</w:t>
      </w:r>
      <w:proofErr w:type="spellEnd"/>
      <w:r w:rsidRPr="00D7770A">
        <w:rPr>
          <w:rFonts w:eastAsia="Times New Roman" w:cs="Times New Roman"/>
          <w:szCs w:val="28"/>
          <w:lang w:eastAsia="uk-UA"/>
        </w:rPr>
        <w:t>, а постраждалий не згодний із цим, то він може звертатися до органів Національної поліції України із заявою.</w:t>
      </w:r>
    </w:p>
    <w:p w:rsidR="00D7770A" w:rsidRPr="00D7770A" w:rsidRDefault="00D7770A" w:rsidP="00D7770A">
      <w:pPr>
        <w:shd w:val="clear" w:color="auto" w:fill="FFFFFF"/>
        <w:spacing w:after="0" w:line="240" w:lineRule="auto"/>
        <w:ind w:firstLine="709"/>
        <w:jc w:val="both"/>
        <w:rPr>
          <w:rFonts w:eastAsia="Times New Roman" w:cs="Times New Roman"/>
          <w:szCs w:val="28"/>
          <w:lang w:eastAsia="uk-UA"/>
        </w:rPr>
      </w:pPr>
      <w:r w:rsidRPr="00D7770A">
        <w:rPr>
          <w:rFonts w:eastAsia="Times New Roman" w:cs="Times New Roman"/>
          <w:szCs w:val="28"/>
          <w:lang w:eastAsia="uk-UA"/>
        </w:rPr>
        <w:t xml:space="preserve">Керівник закладу повідомляє про терміни, порядок реагування на доведені випадки </w:t>
      </w:r>
      <w:proofErr w:type="spellStart"/>
      <w:r w:rsidRPr="00D7770A">
        <w:rPr>
          <w:rFonts w:eastAsia="Times New Roman" w:cs="Times New Roman"/>
          <w:szCs w:val="28"/>
          <w:lang w:eastAsia="uk-UA"/>
        </w:rPr>
        <w:t>булінгу</w:t>
      </w:r>
      <w:proofErr w:type="spellEnd"/>
      <w:r w:rsidRPr="00D7770A">
        <w:rPr>
          <w:rFonts w:eastAsia="Times New Roman" w:cs="Times New Roman"/>
          <w:szCs w:val="28"/>
          <w:lang w:eastAsia="uk-UA"/>
        </w:rPr>
        <w:t xml:space="preserve">, відповідальність осіб, причетних до </w:t>
      </w:r>
      <w:proofErr w:type="spellStart"/>
      <w:r w:rsidRPr="00D7770A">
        <w:rPr>
          <w:rFonts w:eastAsia="Times New Roman" w:cs="Times New Roman"/>
          <w:szCs w:val="28"/>
          <w:lang w:eastAsia="uk-UA"/>
        </w:rPr>
        <w:t>булінгу</w:t>
      </w:r>
      <w:proofErr w:type="spellEnd"/>
      <w:r w:rsidRPr="00D7770A">
        <w:rPr>
          <w:rFonts w:eastAsia="Times New Roman" w:cs="Times New Roman"/>
          <w:szCs w:val="28"/>
          <w:lang w:eastAsia="uk-UA"/>
        </w:rPr>
        <w:t xml:space="preserve"> та процедуру розгляду відповідно до законодавства.</w:t>
      </w:r>
    </w:p>
    <w:p w:rsidR="00D7770A" w:rsidRPr="00D7770A" w:rsidRDefault="00D7770A" w:rsidP="00D7770A">
      <w:pPr>
        <w:shd w:val="clear" w:color="auto" w:fill="FFFFFF"/>
        <w:spacing w:after="0" w:line="240" w:lineRule="auto"/>
        <w:ind w:firstLine="709"/>
        <w:jc w:val="both"/>
        <w:rPr>
          <w:rFonts w:eastAsia="Times New Roman" w:cs="Times New Roman"/>
          <w:szCs w:val="28"/>
          <w:lang w:eastAsia="uk-UA"/>
        </w:rPr>
      </w:pPr>
      <w:r w:rsidRPr="00D7770A">
        <w:rPr>
          <w:rFonts w:eastAsia="Times New Roman" w:cs="Times New Roman"/>
          <w:szCs w:val="28"/>
          <w:lang w:eastAsia="uk-UA"/>
        </w:rPr>
        <w:t xml:space="preserve">Згідно з КУпАП </w:t>
      </w:r>
      <w:proofErr w:type="spellStart"/>
      <w:r w:rsidRPr="00D7770A">
        <w:rPr>
          <w:rFonts w:eastAsia="Times New Roman" w:cs="Times New Roman"/>
          <w:szCs w:val="28"/>
          <w:lang w:eastAsia="uk-UA"/>
        </w:rPr>
        <w:t>булінг</w:t>
      </w:r>
      <w:proofErr w:type="spellEnd"/>
      <w:r w:rsidRPr="00D7770A">
        <w:rPr>
          <w:rFonts w:eastAsia="Times New Roman" w:cs="Times New Roman"/>
          <w:szCs w:val="28"/>
          <w:lang w:eastAsia="uk-UA"/>
        </w:rPr>
        <w:t xml:space="preserve"> учасника освітнього процесу тягне за собою накладання штрафу від 50 до 100 неоподатковуваних мінімумів або від 20 до 40 годин громадських робіт. Якщо </w:t>
      </w:r>
      <w:proofErr w:type="spellStart"/>
      <w:r w:rsidRPr="00D7770A">
        <w:rPr>
          <w:rFonts w:eastAsia="Times New Roman" w:cs="Times New Roman"/>
          <w:szCs w:val="28"/>
          <w:lang w:eastAsia="uk-UA"/>
        </w:rPr>
        <w:t>булінг</w:t>
      </w:r>
      <w:proofErr w:type="spellEnd"/>
      <w:r w:rsidRPr="00D7770A">
        <w:rPr>
          <w:rFonts w:eastAsia="Times New Roman" w:cs="Times New Roman"/>
          <w:szCs w:val="28"/>
          <w:lang w:eastAsia="uk-UA"/>
        </w:rPr>
        <w:t xml:space="preserve"> вчинено групою осіб або повторно протягом року після накладення адміністративного стягнення, штраф становитиме від 100 до 200 неоподатковуваних мінімумів або громадські роботи від 40 до 60 годин. </w:t>
      </w:r>
      <w:proofErr w:type="spellStart"/>
      <w:r w:rsidRPr="00D7770A">
        <w:rPr>
          <w:rFonts w:eastAsia="Times New Roman" w:cs="Times New Roman"/>
          <w:szCs w:val="28"/>
          <w:lang w:eastAsia="uk-UA"/>
        </w:rPr>
        <w:t>Булінг</w:t>
      </w:r>
      <w:proofErr w:type="spellEnd"/>
      <w:r w:rsidRPr="00D7770A">
        <w:rPr>
          <w:rFonts w:eastAsia="Times New Roman" w:cs="Times New Roman"/>
          <w:szCs w:val="28"/>
          <w:lang w:eastAsia="uk-UA"/>
        </w:rPr>
        <w:t>, вчинений малолітньою або неповнолітньою особою, тягне за собою накладання штрафу на батьків або осіб, які їх замінюють.</w:t>
      </w:r>
    </w:p>
    <w:p w:rsidR="00D7770A" w:rsidRPr="00D7770A" w:rsidRDefault="00D7770A" w:rsidP="00D7770A">
      <w:pPr>
        <w:shd w:val="clear" w:color="auto" w:fill="FFFFFF"/>
        <w:spacing w:after="0" w:line="240" w:lineRule="auto"/>
        <w:ind w:firstLine="709"/>
        <w:jc w:val="both"/>
        <w:rPr>
          <w:rFonts w:eastAsia="Times New Roman" w:cs="Times New Roman"/>
          <w:szCs w:val="28"/>
          <w:lang w:eastAsia="uk-UA"/>
        </w:rPr>
      </w:pPr>
      <w:r w:rsidRPr="00D7770A">
        <w:rPr>
          <w:rFonts w:eastAsia="Times New Roman" w:cs="Times New Roman"/>
          <w:b/>
          <w:bCs/>
          <w:szCs w:val="28"/>
          <w:lang w:eastAsia="uk-UA"/>
        </w:rPr>
        <w:t>Рекомендації до оформлення заяви</w:t>
      </w:r>
    </w:p>
    <w:p w:rsidR="00D7770A" w:rsidRDefault="00D7770A" w:rsidP="00D7770A">
      <w:pPr>
        <w:shd w:val="clear" w:color="auto" w:fill="FFFFFF"/>
        <w:spacing w:after="0" w:line="240" w:lineRule="auto"/>
        <w:ind w:firstLine="709"/>
        <w:jc w:val="both"/>
        <w:rPr>
          <w:rFonts w:eastAsia="Times New Roman" w:cs="Times New Roman"/>
          <w:szCs w:val="28"/>
          <w:lang w:eastAsia="uk-UA"/>
        </w:rPr>
      </w:pPr>
      <w:r w:rsidRPr="00D7770A">
        <w:rPr>
          <w:rFonts w:eastAsia="Times New Roman" w:cs="Times New Roman"/>
          <w:szCs w:val="28"/>
          <w:lang w:eastAsia="uk-UA"/>
        </w:rPr>
        <w:t xml:space="preserve">Заява подається у письмовому вигляді на ім’я керівника освітнього закладу відповідно до Закону України «Про звернення громадян». Право подати заяву мають здобувачі освіти, їх батьки, педагоги, інші учасники освітнього процесу. Заява заповнюється державною мовою, розбірливим почерком. Виправлення не допускаються. У заяві необхідно вказати: прізвище, ім’я, по батькові заявника, адресу фактичного проживання, контактний телефон; статус (постраждалий чи свідок </w:t>
      </w:r>
      <w:proofErr w:type="spellStart"/>
      <w:r w:rsidRPr="00D7770A">
        <w:rPr>
          <w:rFonts w:eastAsia="Times New Roman" w:cs="Times New Roman"/>
          <w:szCs w:val="28"/>
          <w:lang w:eastAsia="uk-UA"/>
        </w:rPr>
        <w:t>булінгу</w:t>
      </w:r>
      <w:proofErr w:type="spellEnd"/>
      <w:r w:rsidRPr="00D7770A">
        <w:rPr>
          <w:rFonts w:eastAsia="Times New Roman" w:cs="Times New Roman"/>
          <w:szCs w:val="28"/>
          <w:lang w:eastAsia="uk-UA"/>
        </w:rPr>
        <w:t>); навести розгорнутий виклад фактів; інформацію  щодо джерела отримання інформації; тривалість; дата подання заяви та особистий підпис.</w:t>
      </w:r>
    </w:p>
    <w:p w:rsidR="00D7770A" w:rsidRDefault="00D7770A" w:rsidP="00D7770A">
      <w:pPr>
        <w:shd w:val="clear" w:color="auto" w:fill="FFFFFF"/>
        <w:spacing w:after="0" w:line="240" w:lineRule="auto"/>
        <w:ind w:firstLine="709"/>
        <w:jc w:val="both"/>
        <w:rPr>
          <w:rFonts w:eastAsia="Times New Roman" w:cs="Times New Roman"/>
          <w:szCs w:val="28"/>
          <w:lang w:eastAsia="uk-UA"/>
        </w:rPr>
      </w:pPr>
    </w:p>
    <w:p w:rsidR="00D7770A" w:rsidRPr="00D7770A" w:rsidRDefault="00D7770A" w:rsidP="00D7770A">
      <w:pPr>
        <w:shd w:val="clear" w:color="auto" w:fill="FFFFFF"/>
        <w:spacing w:after="0" w:line="240" w:lineRule="auto"/>
        <w:ind w:firstLine="709"/>
        <w:jc w:val="both"/>
        <w:rPr>
          <w:rFonts w:eastAsia="Times New Roman" w:cs="Times New Roman"/>
          <w:szCs w:val="28"/>
          <w:lang w:eastAsia="uk-UA"/>
        </w:rPr>
      </w:pPr>
    </w:p>
    <w:p w:rsidR="00D7770A" w:rsidRPr="00D7770A" w:rsidRDefault="004A4C7E" w:rsidP="00D7770A">
      <w:pPr>
        <w:spacing w:before="300" w:after="0" w:line="240" w:lineRule="auto"/>
        <w:ind w:firstLine="709"/>
        <w:jc w:val="both"/>
        <w:rPr>
          <w:rFonts w:eastAsia="Times New Roman" w:cs="Times New Roman"/>
          <w:szCs w:val="28"/>
          <w:lang w:eastAsia="uk-UA"/>
        </w:rPr>
      </w:pPr>
      <w:r>
        <w:rPr>
          <w:rFonts w:eastAsia="Times New Roman" w:cs="Times New Roman"/>
          <w:szCs w:val="28"/>
          <w:lang w:eastAsia="uk-UA"/>
        </w:rPr>
        <w:pict>
          <v:rect id="_x0000_i1025" style="width:684pt;height:2.25pt" o:hrpct="0" o:hralign="center" o:hrstd="t" o:hrnoshade="t" o:hr="t" fillcolor="#3c4858" stroked="f"/>
        </w:pict>
      </w:r>
    </w:p>
    <w:p w:rsidR="00D7770A" w:rsidRPr="00D7770A" w:rsidRDefault="00D7770A" w:rsidP="00D7770A">
      <w:pPr>
        <w:shd w:val="clear" w:color="auto" w:fill="FFFFFF"/>
        <w:spacing w:after="0" w:line="240" w:lineRule="auto"/>
        <w:ind w:firstLine="709"/>
        <w:jc w:val="both"/>
        <w:rPr>
          <w:rFonts w:eastAsia="Times New Roman" w:cs="Times New Roman"/>
          <w:szCs w:val="28"/>
          <w:lang w:eastAsia="uk-UA"/>
        </w:rPr>
      </w:pPr>
      <w:r w:rsidRPr="00D7770A">
        <w:rPr>
          <w:rFonts w:eastAsia="Times New Roman" w:cs="Times New Roman"/>
          <w:b/>
          <w:bCs/>
          <w:szCs w:val="28"/>
          <w:lang w:eastAsia="uk-UA"/>
        </w:rPr>
        <w:t>РЕАГУВАННЯ НА ДОВЕДЕНІ ВИПАДКИ БУЛІНГУ</w:t>
      </w:r>
    </w:p>
    <w:p w:rsidR="00D7770A" w:rsidRPr="00D7770A" w:rsidRDefault="00D7770A" w:rsidP="00D7770A">
      <w:pPr>
        <w:shd w:val="clear" w:color="auto" w:fill="FFFFFF"/>
        <w:spacing w:after="0" w:line="240" w:lineRule="auto"/>
        <w:ind w:firstLine="709"/>
        <w:jc w:val="both"/>
        <w:rPr>
          <w:rFonts w:eastAsia="Times New Roman" w:cs="Times New Roman"/>
          <w:szCs w:val="28"/>
          <w:lang w:eastAsia="uk-UA"/>
        </w:rPr>
      </w:pPr>
      <w:r w:rsidRPr="00D7770A">
        <w:rPr>
          <w:rFonts w:eastAsia="Times New Roman" w:cs="Times New Roman"/>
          <w:b/>
          <w:bCs/>
          <w:szCs w:val="28"/>
          <w:lang w:eastAsia="uk-UA"/>
        </w:rPr>
        <w:lastRenderedPageBreak/>
        <w:t xml:space="preserve">Порядок реагування на доведені випадки </w:t>
      </w:r>
      <w:proofErr w:type="spellStart"/>
      <w:r w:rsidRPr="00D7770A">
        <w:rPr>
          <w:rFonts w:eastAsia="Times New Roman" w:cs="Times New Roman"/>
          <w:b/>
          <w:bCs/>
          <w:szCs w:val="28"/>
          <w:lang w:eastAsia="uk-UA"/>
        </w:rPr>
        <w:t>булінгу</w:t>
      </w:r>
      <w:proofErr w:type="spellEnd"/>
      <w:r w:rsidRPr="00D7770A">
        <w:rPr>
          <w:rFonts w:eastAsia="Times New Roman" w:cs="Times New Roman"/>
          <w:b/>
          <w:bCs/>
          <w:szCs w:val="28"/>
          <w:lang w:eastAsia="uk-UA"/>
        </w:rPr>
        <w:t xml:space="preserve"> (цькування) в закладі освіти та відповідальність осіб, причетних до </w:t>
      </w:r>
      <w:proofErr w:type="spellStart"/>
      <w:r w:rsidRPr="00D7770A">
        <w:rPr>
          <w:rFonts w:eastAsia="Times New Roman" w:cs="Times New Roman"/>
          <w:b/>
          <w:bCs/>
          <w:szCs w:val="28"/>
          <w:lang w:eastAsia="uk-UA"/>
        </w:rPr>
        <w:t>булінгу</w:t>
      </w:r>
      <w:proofErr w:type="spellEnd"/>
      <w:r w:rsidRPr="00D7770A">
        <w:rPr>
          <w:rFonts w:eastAsia="Times New Roman" w:cs="Times New Roman"/>
          <w:b/>
          <w:bCs/>
          <w:szCs w:val="28"/>
          <w:lang w:eastAsia="uk-UA"/>
        </w:rPr>
        <w:t xml:space="preserve"> (цькування)</w:t>
      </w:r>
    </w:p>
    <w:p w:rsidR="00D7770A" w:rsidRPr="00D7770A" w:rsidRDefault="00D7770A" w:rsidP="00D7770A">
      <w:pPr>
        <w:numPr>
          <w:ilvl w:val="0"/>
          <w:numId w:val="4"/>
        </w:numPr>
        <w:shd w:val="clear" w:color="auto" w:fill="FFFFFF"/>
        <w:spacing w:before="100" w:beforeAutospacing="1" w:after="0" w:line="240" w:lineRule="auto"/>
        <w:ind w:firstLine="709"/>
        <w:jc w:val="both"/>
        <w:rPr>
          <w:rFonts w:eastAsia="Times New Roman" w:cs="Times New Roman"/>
          <w:szCs w:val="28"/>
          <w:lang w:eastAsia="uk-UA"/>
        </w:rPr>
      </w:pPr>
      <w:r w:rsidRPr="00D7770A">
        <w:rPr>
          <w:rFonts w:eastAsia="Times New Roman" w:cs="Times New Roman"/>
          <w:szCs w:val="28"/>
          <w:lang w:eastAsia="uk-UA"/>
        </w:rPr>
        <w:t>У день подання заяви видається наказ по закладу освіти про проведення розслідування із визначенням уповноважених осіб.</w:t>
      </w:r>
    </w:p>
    <w:p w:rsidR="00D7770A" w:rsidRPr="00D7770A" w:rsidRDefault="00D7770A" w:rsidP="00D7770A">
      <w:pPr>
        <w:numPr>
          <w:ilvl w:val="0"/>
          <w:numId w:val="4"/>
        </w:numPr>
        <w:shd w:val="clear" w:color="auto" w:fill="FFFFFF"/>
        <w:spacing w:before="100" w:beforeAutospacing="1" w:after="0" w:line="240" w:lineRule="auto"/>
        <w:ind w:firstLine="709"/>
        <w:jc w:val="both"/>
        <w:rPr>
          <w:rFonts w:eastAsia="Times New Roman" w:cs="Times New Roman"/>
          <w:szCs w:val="28"/>
          <w:lang w:eastAsia="uk-UA"/>
        </w:rPr>
      </w:pPr>
      <w:r w:rsidRPr="00D7770A">
        <w:rPr>
          <w:rFonts w:eastAsia="Times New Roman" w:cs="Times New Roman"/>
          <w:szCs w:val="28"/>
          <w:lang w:eastAsia="uk-UA"/>
        </w:rPr>
        <w:t xml:space="preserve">Створюється комісія з розгляду випадків </w:t>
      </w:r>
      <w:proofErr w:type="spellStart"/>
      <w:r w:rsidRPr="00D7770A">
        <w:rPr>
          <w:rFonts w:eastAsia="Times New Roman" w:cs="Times New Roman"/>
          <w:szCs w:val="28"/>
          <w:lang w:eastAsia="uk-UA"/>
        </w:rPr>
        <w:t>булінгу</w:t>
      </w:r>
      <w:proofErr w:type="spellEnd"/>
      <w:r w:rsidRPr="00D7770A">
        <w:rPr>
          <w:rFonts w:eastAsia="Times New Roman" w:cs="Times New Roman"/>
          <w:szCs w:val="28"/>
          <w:lang w:eastAsia="uk-UA"/>
        </w:rPr>
        <w:t xml:space="preserve"> (цькування) (далі – Комісія) зі складу педагогічних працівників (у тому числі психолог, соціальний педагог), батьків постраждалого та </w:t>
      </w:r>
      <w:proofErr w:type="spellStart"/>
      <w:r w:rsidRPr="00D7770A">
        <w:rPr>
          <w:rFonts w:eastAsia="Times New Roman" w:cs="Times New Roman"/>
          <w:szCs w:val="28"/>
          <w:lang w:eastAsia="uk-UA"/>
        </w:rPr>
        <w:t>булера</w:t>
      </w:r>
      <w:proofErr w:type="spellEnd"/>
      <w:r w:rsidRPr="00D7770A">
        <w:rPr>
          <w:rFonts w:eastAsia="Times New Roman" w:cs="Times New Roman"/>
          <w:szCs w:val="28"/>
          <w:lang w:eastAsia="uk-UA"/>
        </w:rPr>
        <w:t>, керівника закладу освіти та скликається засідання.</w:t>
      </w:r>
    </w:p>
    <w:p w:rsidR="00D7770A" w:rsidRPr="00D7770A" w:rsidRDefault="00D7770A" w:rsidP="00D7770A">
      <w:pPr>
        <w:numPr>
          <w:ilvl w:val="0"/>
          <w:numId w:val="4"/>
        </w:numPr>
        <w:shd w:val="clear" w:color="auto" w:fill="FFFFFF"/>
        <w:spacing w:before="100" w:beforeAutospacing="1" w:after="0" w:line="240" w:lineRule="auto"/>
        <w:ind w:firstLine="709"/>
        <w:jc w:val="both"/>
        <w:rPr>
          <w:rFonts w:eastAsia="Times New Roman" w:cs="Times New Roman"/>
          <w:szCs w:val="28"/>
          <w:lang w:eastAsia="uk-UA"/>
        </w:rPr>
      </w:pPr>
      <w:r w:rsidRPr="00D7770A">
        <w:rPr>
          <w:rFonts w:eastAsia="Times New Roman" w:cs="Times New Roman"/>
          <w:szCs w:val="28"/>
          <w:lang w:eastAsia="uk-UA"/>
        </w:rPr>
        <w:t>Комісія протягом 10 днів проводить розслідування та приймає відповідне рішення:</w:t>
      </w:r>
    </w:p>
    <w:p w:rsidR="00D7770A" w:rsidRPr="00D7770A" w:rsidRDefault="00D7770A" w:rsidP="00D7770A">
      <w:pPr>
        <w:shd w:val="clear" w:color="auto" w:fill="FFFFFF"/>
        <w:spacing w:after="0" w:line="240" w:lineRule="auto"/>
        <w:ind w:firstLine="709"/>
        <w:jc w:val="both"/>
        <w:rPr>
          <w:rFonts w:eastAsia="Times New Roman" w:cs="Times New Roman"/>
          <w:szCs w:val="28"/>
          <w:lang w:eastAsia="uk-UA"/>
        </w:rPr>
      </w:pPr>
      <w:r w:rsidRPr="00D7770A">
        <w:rPr>
          <w:rFonts w:eastAsia="Times New Roman" w:cs="Times New Roman"/>
          <w:szCs w:val="28"/>
          <w:lang w:eastAsia="uk-UA"/>
        </w:rPr>
        <w:t xml:space="preserve">–        якщо Комісія визнає, що це був </w:t>
      </w:r>
      <w:proofErr w:type="spellStart"/>
      <w:r w:rsidRPr="00D7770A">
        <w:rPr>
          <w:rFonts w:eastAsia="Times New Roman" w:cs="Times New Roman"/>
          <w:szCs w:val="28"/>
          <w:lang w:eastAsia="uk-UA"/>
        </w:rPr>
        <w:t>булінг</w:t>
      </w:r>
      <w:proofErr w:type="spellEnd"/>
      <w:r w:rsidRPr="00D7770A">
        <w:rPr>
          <w:rFonts w:eastAsia="Times New Roman" w:cs="Times New Roman"/>
          <w:szCs w:val="28"/>
          <w:lang w:eastAsia="uk-UA"/>
        </w:rPr>
        <w:t xml:space="preserve"> (цькування), а не одноразовий конфлікт чи сварка, тобто відповідні дії носять системний характер, про це повідомляються уповноважені підрозділи органів Національної поліції України (ювенальна превенція) та Служба у справах дітей;</w:t>
      </w:r>
    </w:p>
    <w:p w:rsidR="00D7770A" w:rsidRPr="00D7770A" w:rsidRDefault="00D7770A" w:rsidP="00D7770A">
      <w:pPr>
        <w:shd w:val="clear" w:color="auto" w:fill="FFFFFF"/>
        <w:spacing w:after="0" w:line="240" w:lineRule="auto"/>
        <w:ind w:firstLine="709"/>
        <w:jc w:val="both"/>
        <w:rPr>
          <w:rFonts w:eastAsia="Times New Roman" w:cs="Times New Roman"/>
          <w:szCs w:val="28"/>
          <w:lang w:eastAsia="uk-UA"/>
        </w:rPr>
      </w:pPr>
      <w:r w:rsidRPr="00D7770A">
        <w:rPr>
          <w:rFonts w:eastAsia="Times New Roman" w:cs="Times New Roman"/>
          <w:szCs w:val="28"/>
          <w:lang w:eastAsia="uk-UA"/>
        </w:rPr>
        <w:t xml:space="preserve">–        якщо Комісія не кваліфікує випадок як </w:t>
      </w:r>
      <w:proofErr w:type="spellStart"/>
      <w:r w:rsidRPr="00D7770A">
        <w:rPr>
          <w:rFonts w:eastAsia="Times New Roman" w:cs="Times New Roman"/>
          <w:szCs w:val="28"/>
          <w:lang w:eastAsia="uk-UA"/>
        </w:rPr>
        <w:t>булінг</w:t>
      </w:r>
      <w:proofErr w:type="spellEnd"/>
      <w:r w:rsidRPr="00D7770A">
        <w:rPr>
          <w:rFonts w:eastAsia="Times New Roman" w:cs="Times New Roman"/>
          <w:szCs w:val="28"/>
          <w:lang w:eastAsia="uk-UA"/>
        </w:rPr>
        <w:t xml:space="preserve"> (цькування), а постраждалий не згоден з цим, то він може одразу звернутись до органів Національної поліції  України із заявою.</w:t>
      </w:r>
    </w:p>
    <w:p w:rsidR="00D7770A" w:rsidRPr="00D7770A" w:rsidRDefault="00D7770A" w:rsidP="00D7770A">
      <w:pPr>
        <w:numPr>
          <w:ilvl w:val="0"/>
          <w:numId w:val="5"/>
        </w:numPr>
        <w:shd w:val="clear" w:color="auto" w:fill="FFFFFF"/>
        <w:spacing w:before="100" w:beforeAutospacing="1" w:after="0" w:line="240" w:lineRule="auto"/>
        <w:ind w:firstLine="709"/>
        <w:jc w:val="both"/>
        <w:rPr>
          <w:rFonts w:eastAsia="Times New Roman" w:cs="Times New Roman"/>
          <w:szCs w:val="28"/>
          <w:lang w:eastAsia="uk-UA"/>
        </w:rPr>
      </w:pPr>
      <w:r w:rsidRPr="00D7770A">
        <w:rPr>
          <w:rFonts w:eastAsia="Times New Roman" w:cs="Times New Roman"/>
          <w:szCs w:val="28"/>
          <w:lang w:eastAsia="uk-UA"/>
        </w:rPr>
        <w:t>Рішення Комісії реєструються в окремому журналі, зберігаються в паперовому вигляді з оригіналами підписів усіх членів Комісії.</w:t>
      </w:r>
    </w:p>
    <w:p w:rsidR="00D7770A" w:rsidRDefault="00D7770A" w:rsidP="00D7770A">
      <w:pPr>
        <w:numPr>
          <w:ilvl w:val="0"/>
          <w:numId w:val="5"/>
        </w:numPr>
        <w:shd w:val="clear" w:color="auto" w:fill="FFFFFF"/>
        <w:spacing w:before="100" w:beforeAutospacing="1" w:after="0" w:line="240" w:lineRule="auto"/>
        <w:ind w:firstLine="709"/>
        <w:jc w:val="both"/>
        <w:rPr>
          <w:rFonts w:eastAsia="Times New Roman" w:cs="Times New Roman"/>
          <w:szCs w:val="28"/>
          <w:lang w:eastAsia="uk-UA"/>
        </w:rPr>
      </w:pPr>
      <w:r w:rsidRPr="00D7770A">
        <w:rPr>
          <w:rFonts w:eastAsia="Times New Roman" w:cs="Times New Roman"/>
          <w:szCs w:val="28"/>
          <w:lang w:eastAsia="uk-UA"/>
        </w:rPr>
        <w:t>Кривдник (</w:t>
      </w:r>
      <w:proofErr w:type="spellStart"/>
      <w:r w:rsidRPr="00D7770A">
        <w:rPr>
          <w:rFonts w:eastAsia="Times New Roman" w:cs="Times New Roman"/>
          <w:szCs w:val="28"/>
          <w:lang w:eastAsia="uk-UA"/>
        </w:rPr>
        <w:t>булер</w:t>
      </w:r>
      <w:proofErr w:type="spellEnd"/>
      <w:r w:rsidRPr="00D7770A">
        <w:rPr>
          <w:rFonts w:eastAsia="Times New Roman" w:cs="Times New Roman"/>
          <w:szCs w:val="28"/>
          <w:lang w:eastAsia="uk-UA"/>
        </w:rPr>
        <w:t xml:space="preserve">), потерпілий (жертва </w:t>
      </w:r>
      <w:proofErr w:type="spellStart"/>
      <w:r w:rsidRPr="00D7770A">
        <w:rPr>
          <w:rFonts w:eastAsia="Times New Roman" w:cs="Times New Roman"/>
          <w:szCs w:val="28"/>
          <w:lang w:eastAsia="uk-UA"/>
        </w:rPr>
        <w:t>булінгу</w:t>
      </w:r>
      <w:proofErr w:type="spellEnd"/>
      <w:r w:rsidRPr="00D7770A">
        <w:rPr>
          <w:rFonts w:eastAsia="Times New Roman" w:cs="Times New Roman"/>
          <w:szCs w:val="28"/>
          <w:lang w:eastAsia="uk-UA"/>
        </w:rPr>
        <w:t xml:space="preserve">), за наявності — спостерігачі зобов’язані виконувати рішення та рекомендації комісії з розгляду випадків </w:t>
      </w:r>
      <w:proofErr w:type="spellStart"/>
      <w:r w:rsidRPr="00D7770A">
        <w:rPr>
          <w:rFonts w:eastAsia="Times New Roman" w:cs="Times New Roman"/>
          <w:szCs w:val="28"/>
          <w:lang w:eastAsia="uk-UA"/>
        </w:rPr>
        <w:t>булінгу</w:t>
      </w:r>
      <w:proofErr w:type="spellEnd"/>
      <w:r w:rsidRPr="00D7770A">
        <w:rPr>
          <w:rFonts w:eastAsia="Times New Roman" w:cs="Times New Roman"/>
          <w:szCs w:val="28"/>
          <w:lang w:eastAsia="uk-UA"/>
        </w:rPr>
        <w:t xml:space="preserve"> (цькування) в закладі освіти.</w:t>
      </w:r>
    </w:p>
    <w:p w:rsidR="00D7770A" w:rsidRPr="00D7770A" w:rsidRDefault="00D7770A" w:rsidP="00D7770A">
      <w:pPr>
        <w:shd w:val="clear" w:color="auto" w:fill="FFFFFF"/>
        <w:spacing w:before="100" w:beforeAutospacing="1" w:after="0" w:line="240" w:lineRule="auto"/>
        <w:jc w:val="both"/>
        <w:rPr>
          <w:rFonts w:eastAsia="Times New Roman" w:cs="Times New Roman"/>
          <w:szCs w:val="28"/>
          <w:lang w:eastAsia="uk-UA"/>
        </w:rPr>
      </w:pPr>
    </w:p>
    <w:p w:rsidR="00D7770A" w:rsidRPr="00D7770A" w:rsidRDefault="00D7770A" w:rsidP="00D7770A">
      <w:pPr>
        <w:shd w:val="clear" w:color="auto" w:fill="FFFFFF"/>
        <w:spacing w:after="0" w:line="240" w:lineRule="auto"/>
        <w:ind w:firstLine="709"/>
        <w:jc w:val="both"/>
        <w:rPr>
          <w:rFonts w:eastAsia="Times New Roman" w:cs="Times New Roman"/>
          <w:szCs w:val="28"/>
          <w:lang w:eastAsia="uk-UA"/>
        </w:rPr>
      </w:pPr>
      <w:r w:rsidRPr="00D7770A">
        <w:rPr>
          <w:rFonts w:eastAsia="Times New Roman" w:cs="Times New Roman"/>
          <w:b/>
          <w:bCs/>
          <w:szCs w:val="28"/>
          <w:lang w:eastAsia="uk-UA"/>
        </w:rPr>
        <w:t xml:space="preserve">Стаття 173-4. </w:t>
      </w:r>
      <w:proofErr w:type="spellStart"/>
      <w:r w:rsidRPr="00D7770A">
        <w:rPr>
          <w:rFonts w:eastAsia="Times New Roman" w:cs="Times New Roman"/>
          <w:b/>
          <w:bCs/>
          <w:szCs w:val="28"/>
          <w:lang w:eastAsia="uk-UA"/>
        </w:rPr>
        <w:t>Булінг</w:t>
      </w:r>
      <w:proofErr w:type="spellEnd"/>
      <w:r w:rsidRPr="00D7770A">
        <w:rPr>
          <w:rFonts w:eastAsia="Times New Roman" w:cs="Times New Roman"/>
          <w:b/>
          <w:bCs/>
          <w:szCs w:val="28"/>
          <w:lang w:eastAsia="uk-UA"/>
        </w:rPr>
        <w:t xml:space="preserve"> (цькування) учасника освітнього процесу</w:t>
      </w:r>
      <w:r>
        <w:rPr>
          <w:rFonts w:eastAsia="Times New Roman" w:cs="Times New Roman"/>
          <w:b/>
          <w:bCs/>
          <w:szCs w:val="28"/>
          <w:lang w:eastAsia="uk-UA"/>
        </w:rPr>
        <w:t xml:space="preserve"> </w:t>
      </w:r>
      <w:r w:rsidRPr="00D7770A">
        <w:rPr>
          <w:rFonts w:eastAsia="Times New Roman" w:cs="Times New Roman"/>
          <w:b/>
          <w:bCs/>
          <w:szCs w:val="28"/>
          <w:lang w:eastAsia="uk-UA"/>
        </w:rPr>
        <w:t>(Кодекс України про адміністративні правопорушення)</w:t>
      </w:r>
    </w:p>
    <w:p w:rsidR="00D7770A" w:rsidRPr="00D7770A" w:rsidRDefault="00D7770A" w:rsidP="00D7770A">
      <w:pPr>
        <w:shd w:val="clear" w:color="auto" w:fill="FFFFFF"/>
        <w:spacing w:after="0" w:line="240" w:lineRule="auto"/>
        <w:ind w:firstLine="709"/>
        <w:jc w:val="both"/>
        <w:rPr>
          <w:rFonts w:eastAsia="Times New Roman" w:cs="Times New Roman"/>
          <w:szCs w:val="28"/>
          <w:lang w:eastAsia="uk-UA"/>
        </w:rPr>
      </w:pPr>
      <w:proofErr w:type="spellStart"/>
      <w:r w:rsidRPr="00D7770A">
        <w:rPr>
          <w:rFonts w:eastAsia="Times New Roman" w:cs="Times New Roman"/>
          <w:szCs w:val="28"/>
          <w:lang w:eastAsia="uk-UA"/>
        </w:rPr>
        <w:t>Булінг</w:t>
      </w:r>
      <w:proofErr w:type="spellEnd"/>
      <w:r w:rsidRPr="00D7770A">
        <w:rPr>
          <w:rFonts w:eastAsia="Times New Roman" w:cs="Times New Roman"/>
          <w:szCs w:val="28"/>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D7770A" w:rsidRPr="00D7770A" w:rsidRDefault="00D7770A" w:rsidP="00D7770A">
      <w:pPr>
        <w:shd w:val="clear" w:color="auto" w:fill="FFFFFF"/>
        <w:spacing w:after="0" w:line="240" w:lineRule="auto"/>
        <w:ind w:firstLine="709"/>
        <w:jc w:val="both"/>
        <w:rPr>
          <w:rFonts w:eastAsia="Times New Roman" w:cs="Times New Roman"/>
          <w:szCs w:val="28"/>
          <w:lang w:eastAsia="uk-UA"/>
        </w:rPr>
      </w:pPr>
      <w:r w:rsidRPr="00D7770A">
        <w:rPr>
          <w:rFonts w:eastAsia="Times New Roman" w:cs="Times New Roman"/>
          <w:szCs w:val="28"/>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D7770A" w:rsidRPr="00D7770A" w:rsidRDefault="00D7770A" w:rsidP="00D7770A">
      <w:pPr>
        <w:shd w:val="clear" w:color="auto" w:fill="FFFFFF"/>
        <w:spacing w:after="0" w:line="240" w:lineRule="auto"/>
        <w:ind w:firstLine="709"/>
        <w:jc w:val="both"/>
        <w:rPr>
          <w:rFonts w:eastAsia="Times New Roman" w:cs="Times New Roman"/>
          <w:szCs w:val="28"/>
          <w:lang w:eastAsia="uk-UA"/>
        </w:rPr>
      </w:pPr>
      <w:r w:rsidRPr="00D7770A">
        <w:rPr>
          <w:rFonts w:eastAsia="Times New Roman" w:cs="Times New Roman"/>
          <w:szCs w:val="28"/>
          <w:lang w:eastAsia="uk-UA"/>
        </w:rPr>
        <w:t xml:space="preserve">Діяння, передбачене частиною першою цієї статті, вчинене малолітніми або неповнолітніми особами віком від чотирнадцяти до шістнадцяти років: – тягне за собою накладення штрафу на батьків або осіб, які їх замінюють, від </w:t>
      </w:r>
      <w:r w:rsidRPr="00D7770A">
        <w:rPr>
          <w:rFonts w:eastAsia="Times New Roman" w:cs="Times New Roman"/>
          <w:szCs w:val="28"/>
          <w:lang w:eastAsia="uk-UA"/>
        </w:rPr>
        <w:lastRenderedPageBreak/>
        <w:t>п’ятдесяти до ста неоподатковуваних мінімумів доходів громадян або громадські роботи на строк від двадцяти до сорока годин.</w:t>
      </w:r>
    </w:p>
    <w:p w:rsidR="00D7770A" w:rsidRPr="00D7770A" w:rsidRDefault="00D7770A" w:rsidP="00D7770A">
      <w:pPr>
        <w:shd w:val="clear" w:color="auto" w:fill="FFFFFF"/>
        <w:spacing w:after="0" w:line="240" w:lineRule="auto"/>
        <w:ind w:firstLine="709"/>
        <w:jc w:val="both"/>
        <w:rPr>
          <w:rFonts w:eastAsia="Times New Roman" w:cs="Times New Roman"/>
          <w:szCs w:val="28"/>
          <w:lang w:eastAsia="uk-UA"/>
        </w:rPr>
      </w:pPr>
      <w:r w:rsidRPr="00D7770A">
        <w:rPr>
          <w:rFonts w:eastAsia="Times New Roman" w:cs="Times New Roman"/>
          <w:szCs w:val="28"/>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2B233B" w:rsidRDefault="002B233B" w:rsidP="00F37CD9">
      <w:pPr>
        <w:spacing w:after="0" w:line="240" w:lineRule="auto"/>
        <w:rPr>
          <w:szCs w:val="20"/>
        </w:rPr>
      </w:pPr>
    </w:p>
    <w:p w:rsidR="001D5F67" w:rsidRPr="00D37813" w:rsidRDefault="001D5F67" w:rsidP="001D5F67">
      <w:pPr>
        <w:jc w:val="center"/>
        <w:rPr>
          <w:rFonts w:cs="Times New Roman"/>
          <w:b/>
        </w:rPr>
      </w:pPr>
      <w:r w:rsidRPr="00D37813">
        <w:rPr>
          <w:rFonts w:cs="Times New Roman"/>
          <w:b/>
        </w:rPr>
        <w:t xml:space="preserve">Процедура подання заяви про випадок </w:t>
      </w:r>
      <w:proofErr w:type="spellStart"/>
      <w:r w:rsidRPr="00D37813">
        <w:rPr>
          <w:rFonts w:cs="Times New Roman"/>
          <w:b/>
        </w:rPr>
        <w:t>булінгу</w:t>
      </w:r>
      <w:proofErr w:type="spellEnd"/>
      <w:r w:rsidRPr="00D37813">
        <w:rPr>
          <w:rFonts w:cs="Times New Roman"/>
          <w:b/>
        </w:rPr>
        <w:t xml:space="preserve"> (цькування) та порядок реагування на доведені випадки </w:t>
      </w:r>
      <w:proofErr w:type="spellStart"/>
      <w:r w:rsidRPr="00D37813">
        <w:rPr>
          <w:rFonts w:cs="Times New Roman"/>
          <w:b/>
        </w:rPr>
        <w:t>булінгу</w:t>
      </w:r>
      <w:proofErr w:type="spellEnd"/>
      <w:r w:rsidRPr="00D37813">
        <w:rPr>
          <w:rFonts w:cs="Times New Roman"/>
          <w:b/>
        </w:rPr>
        <w:t xml:space="preserve"> (цькування)</w:t>
      </w:r>
    </w:p>
    <w:p w:rsidR="001D5F67" w:rsidRDefault="001D5F67" w:rsidP="001D5F67">
      <w:pPr>
        <w:pStyle w:val="a4"/>
        <w:numPr>
          <w:ilvl w:val="0"/>
          <w:numId w:val="1"/>
        </w:numPr>
        <w:spacing w:after="0"/>
        <w:jc w:val="both"/>
        <w:rPr>
          <w:rFonts w:ascii="Times New Roman" w:hAnsi="Times New Roman" w:cs="Times New Roman"/>
          <w:sz w:val="28"/>
          <w:lang w:val="uk-UA"/>
        </w:rPr>
      </w:pPr>
      <w:r>
        <w:rPr>
          <w:rFonts w:ascii="Times New Roman" w:hAnsi="Times New Roman" w:cs="Times New Roman"/>
          <w:sz w:val="28"/>
          <w:lang w:val="uk-UA"/>
        </w:rPr>
        <w:t xml:space="preserve">Якщо педагог або інший працівник закладу освіти (інший учасник освітнього процесу) став свідком </w:t>
      </w:r>
      <w:proofErr w:type="spellStart"/>
      <w:r>
        <w:rPr>
          <w:rFonts w:ascii="Times New Roman" w:hAnsi="Times New Roman" w:cs="Times New Roman"/>
          <w:sz w:val="28"/>
          <w:lang w:val="uk-UA"/>
        </w:rPr>
        <w:t>булінгу</w:t>
      </w:r>
      <w:proofErr w:type="spellEnd"/>
      <w:r>
        <w:rPr>
          <w:rFonts w:ascii="Times New Roman" w:hAnsi="Times New Roman" w:cs="Times New Roman"/>
          <w:sz w:val="28"/>
          <w:lang w:val="uk-UA"/>
        </w:rPr>
        <w:t xml:space="preserve">, він  інформує керівника закладу освіти у письмовій формі незалежно від того, поскаржилась йому жертва </w:t>
      </w:r>
      <w:proofErr w:type="spellStart"/>
      <w:r>
        <w:rPr>
          <w:rFonts w:ascii="Times New Roman" w:hAnsi="Times New Roman" w:cs="Times New Roman"/>
          <w:sz w:val="28"/>
          <w:lang w:val="uk-UA"/>
        </w:rPr>
        <w:t>булінгу</w:t>
      </w:r>
      <w:proofErr w:type="spellEnd"/>
      <w:r>
        <w:rPr>
          <w:rFonts w:ascii="Times New Roman" w:hAnsi="Times New Roman" w:cs="Times New Roman"/>
          <w:sz w:val="28"/>
          <w:lang w:val="uk-UA"/>
        </w:rPr>
        <w:t xml:space="preserve"> чи ні; або ж аналогічно після отримання звернення дитини.</w:t>
      </w:r>
    </w:p>
    <w:p w:rsidR="00BD2881" w:rsidRPr="00BD2881" w:rsidRDefault="001D5F67" w:rsidP="001D5F67">
      <w:pPr>
        <w:pStyle w:val="a4"/>
        <w:numPr>
          <w:ilvl w:val="0"/>
          <w:numId w:val="1"/>
        </w:numPr>
        <w:spacing w:after="0"/>
        <w:jc w:val="both"/>
        <w:rPr>
          <w:rFonts w:ascii="Times New Roman" w:hAnsi="Times New Roman" w:cs="Times New Roman"/>
          <w:sz w:val="28"/>
          <w:u w:val="single"/>
          <w:lang w:val="uk-UA"/>
        </w:rPr>
      </w:pPr>
      <w:r>
        <w:rPr>
          <w:rFonts w:ascii="Times New Roman" w:hAnsi="Times New Roman" w:cs="Times New Roman"/>
          <w:sz w:val="28"/>
          <w:lang w:val="uk-UA"/>
        </w:rPr>
        <w:t>У</w:t>
      </w:r>
      <w:r w:rsidRPr="00D37813">
        <w:rPr>
          <w:rFonts w:ascii="Times New Roman" w:hAnsi="Times New Roman" w:cs="Times New Roman"/>
          <w:sz w:val="28"/>
          <w:lang w:val="uk-UA"/>
        </w:rPr>
        <w:t>часником освітнього процесу (учні, вчителі, батьки) на ім</w:t>
      </w:r>
      <w:r w:rsidRPr="001617E5">
        <w:rPr>
          <w:rFonts w:ascii="Times New Roman" w:hAnsi="Times New Roman" w:cs="Times New Roman"/>
          <w:sz w:val="28"/>
          <w:lang w:val="uk-UA"/>
        </w:rPr>
        <w:t>’</w:t>
      </w:r>
      <w:r w:rsidRPr="00D37813">
        <w:rPr>
          <w:rFonts w:ascii="Times New Roman" w:hAnsi="Times New Roman" w:cs="Times New Roman"/>
          <w:sz w:val="28"/>
          <w:lang w:val="uk-UA"/>
        </w:rPr>
        <w:t xml:space="preserve">я </w:t>
      </w:r>
      <w:r>
        <w:rPr>
          <w:rFonts w:ascii="Times New Roman" w:hAnsi="Times New Roman" w:cs="Times New Roman"/>
          <w:sz w:val="28"/>
          <w:lang w:val="uk-UA"/>
        </w:rPr>
        <w:t>керівника</w:t>
      </w:r>
      <w:r w:rsidRPr="00D37813">
        <w:rPr>
          <w:rFonts w:ascii="Times New Roman" w:hAnsi="Times New Roman" w:cs="Times New Roman"/>
          <w:sz w:val="28"/>
          <w:lang w:val="uk-UA"/>
        </w:rPr>
        <w:t xml:space="preserve"> </w:t>
      </w:r>
      <w:r>
        <w:rPr>
          <w:rFonts w:ascii="Times New Roman" w:hAnsi="Times New Roman" w:cs="Times New Roman"/>
          <w:sz w:val="28"/>
          <w:lang w:val="uk-UA"/>
        </w:rPr>
        <w:t>освітнього закладу</w:t>
      </w:r>
      <w:r w:rsidRPr="00DD6FA7">
        <w:rPr>
          <w:rFonts w:ascii="Times New Roman" w:hAnsi="Times New Roman" w:cs="Times New Roman"/>
          <w:sz w:val="28"/>
          <w:lang w:val="uk-UA"/>
        </w:rPr>
        <w:t xml:space="preserve"> </w:t>
      </w:r>
      <w:r>
        <w:rPr>
          <w:rFonts w:ascii="Times New Roman" w:hAnsi="Times New Roman" w:cs="Times New Roman"/>
          <w:sz w:val="28"/>
          <w:lang w:val="uk-UA"/>
        </w:rPr>
        <w:t>подається заява</w:t>
      </w:r>
      <w:r w:rsidRPr="00D37813">
        <w:rPr>
          <w:rFonts w:ascii="Times New Roman" w:hAnsi="Times New Roman" w:cs="Times New Roman"/>
          <w:sz w:val="28"/>
          <w:lang w:val="uk-UA"/>
        </w:rPr>
        <w:t xml:space="preserve">, де вказується </w:t>
      </w:r>
    </w:p>
    <w:p w:rsidR="001D5F67" w:rsidRPr="00DD6FA7" w:rsidRDefault="001D5F67" w:rsidP="00BD2881">
      <w:pPr>
        <w:pStyle w:val="a4"/>
        <w:spacing w:after="0"/>
        <w:jc w:val="both"/>
        <w:rPr>
          <w:rFonts w:ascii="Times New Roman" w:hAnsi="Times New Roman" w:cs="Times New Roman"/>
          <w:sz w:val="28"/>
          <w:u w:val="single"/>
          <w:lang w:val="uk-UA"/>
        </w:rPr>
      </w:pPr>
      <w:r w:rsidRPr="00DD6FA7">
        <w:rPr>
          <w:rFonts w:ascii="Times New Roman" w:hAnsi="Times New Roman" w:cs="Times New Roman"/>
          <w:sz w:val="28"/>
          <w:u w:val="single"/>
          <w:lang w:val="uk-UA"/>
        </w:rPr>
        <w:t>інформація щодо джерела її отримання:</w:t>
      </w:r>
    </w:p>
    <w:p w:rsidR="001D5F67" w:rsidRPr="00D37813" w:rsidRDefault="002B233B" w:rsidP="001D5F67">
      <w:pPr>
        <w:pStyle w:val="a4"/>
        <w:numPr>
          <w:ilvl w:val="0"/>
          <w:numId w:val="2"/>
        </w:numPr>
        <w:spacing w:after="0"/>
        <w:jc w:val="both"/>
        <w:rPr>
          <w:rFonts w:ascii="Times New Roman" w:hAnsi="Times New Roman" w:cs="Times New Roman"/>
          <w:sz w:val="28"/>
          <w:lang w:val="uk-UA"/>
        </w:rPr>
      </w:pPr>
      <w:r>
        <w:rPr>
          <w:rFonts w:ascii="Times New Roman" w:hAnsi="Times New Roman" w:cs="Times New Roman"/>
          <w:sz w:val="28"/>
          <w:lang w:val="uk-UA"/>
        </w:rPr>
        <w:t>п</w:t>
      </w:r>
      <w:r w:rsidR="001D5F67">
        <w:rPr>
          <w:rFonts w:ascii="Times New Roman" w:hAnsi="Times New Roman" w:cs="Times New Roman"/>
          <w:sz w:val="28"/>
          <w:lang w:val="uk-UA"/>
        </w:rPr>
        <w:t>остраждалий</w:t>
      </w:r>
      <w:r w:rsidR="001D5F67" w:rsidRPr="00D37813">
        <w:rPr>
          <w:rFonts w:ascii="Times New Roman" w:hAnsi="Times New Roman" w:cs="Times New Roman"/>
          <w:sz w:val="28"/>
          <w:lang w:val="uk-UA"/>
        </w:rPr>
        <w:t xml:space="preserve"> чи свідок </w:t>
      </w:r>
      <w:proofErr w:type="spellStart"/>
      <w:r w:rsidR="001D5F67" w:rsidRPr="00D37813">
        <w:rPr>
          <w:rFonts w:ascii="Times New Roman" w:hAnsi="Times New Roman" w:cs="Times New Roman"/>
          <w:sz w:val="28"/>
          <w:lang w:val="uk-UA"/>
        </w:rPr>
        <w:t>булінгу</w:t>
      </w:r>
      <w:proofErr w:type="spellEnd"/>
      <w:r w:rsidR="001D5F67" w:rsidRPr="00D37813">
        <w:rPr>
          <w:rFonts w:ascii="Times New Roman" w:hAnsi="Times New Roman" w:cs="Times New Roman"/>
          <w:sz w:val="28"/>
          <w:lang w:val="uk-UA"/>
        </w:rPr>
        <w:t xml:space="preserve"> (цькування);</w:t>
      </w:r>
    </w:p>
    <w:p w:rsidR="001D5F67" w:rsidRPr="00D37813" w:rsidRDefault="002B233B" w:rsidP="001D5F67">
      <w:pPr>
        <w:pStyle w:val="a4"/>
        <w:numPr>
          <w:ilvl w:val="0"/>
          <w:numId w:val="2"/>
        </w:numPr>
        <w:spacing w:after="0"/>
        <w:jc w:val="both"/>
        <w:rPr>
          <w:rFonts w:ascii="Times New Roman" w:hAnsi="Times New Roman" w:cs="Times New Roman"/>
          <w:sz w:val="28"/>
          <w:lang w:val="uk-UA"/>
        </w:rPr>
      </w:pPr>
      <w:r>
        <w:rPr>
          <w:rFonts w:ascii="Times New Roman" w:hAnsi="Times New Roman" w:cs="Times New Roman"/>
          <w:sz w:val="28"/>
          <w:lang w:val="uk-UA"/>
        </w:rPr>
        <w:t>п</w:t>
      </w:r>
      <w:r w:rsidR="001D5F67" w:rsidRPr="00D37813">
        <w:rPr>
          <w:rFonts w:ascii="Times New Roman" w:hAnsi="Times New Roman" w:cs="Times New Roman"/>
          <w:sz w:val="28"/>
          <w:lang w:val="uk-UA"/>
        </w:rPr>
        <w:t>ідозра про вчинення по відношенню до інших осіб за зовнішніми ознаками;</w:t>
      </w:r>
    </w:p>
    <w:p w:rsidR="002B233B" w:rsidRDefault="002B233B" w:rsidP="002B233B">
      <w:pPr>
        <w:pStyle w:val="a4"/>
        <w:numPr>
          <w:ilvl w:val="0"/>
          <w:numId w:val="2"/>
        </w:numPr>
        <w:spacing w:after="0"/>
        <w:jc w:val="both"/>
        <w:rPr>
          <w:rFonts w:ascii="Times New Roman" w:hAnsi="Times New Roman" w:cs="Times New Roman"/>
          <w:sz w:val="28"/>
          <w:lang w:val="uk-UA"/>
        </w:rPr>
      </w:pPr>
      <w:r>
        <w:rPr>
          <w:rFonts w:ascii="Times New Roman" w:hAnsi="Times New Roman" w:cs="Times New Roman"/>
          <w:sz w:val="28"/>
          <w:lang w:val="uk-UA"/>
        </w:rPr>
        <w:t>д</w:t>
      </w:r>
      <w:r w:rsidR="001D5F67" w:rsidRPr="00D37813">
        <w:rPr>
          <w:rFonts w:ascii="Times New Roman" w:hAnsi="Times New Roman" w:cs="Times New Roman"/>
          <w:sz w:val="28"/>
          <w:lang w:val="uk-UA"/>
        </w:rPr>
        <w:t>остовірна інформація від інших осіб.</w:t>
      </w:r>
      <w:r w:rsidR="001D5F67" w:rsidRPr="00DD6FA7">
        <w:rPr>
          <w:rFonts w:ascii="Times New Roman" w:hAnsi="Times New Roman" w:cs="Times New Roman"/>
          <w:sz w:val="28"/>
          <w:lang w:val="uk-UA"/>
        </w:rPr>
        <w:t xml:space="preserve"> </w:t>
      </w:r>
    </w:p>
    <w:p w:rsidR="00BD2881" w:rsidRPr="00BD2881" w:rsidRDefault="00BD2881" w:rsidP="00BD2881">
      <w:pPr>
        <w:pStyle w:val="a4"/>
        <w:spacing w:after="0"/>
        <w:ind w:left="1440"/>
        <w:jc w:val="both"/>
        <w:rPr>
          <w:rFonts w:ascii="Times New Roman" w:hAnsi="Times New Roman" w:cs="Times New Roman"/>
          <w:sz w:val="28"/>
          <w:u w:val="single"/>
          <w:lang w:val="uk-UA"/>
        </w:rPr>
      </w:pPr>
      <w:r>
        <w:rPr>
          <w:rFonts w:ascii="Times New Roman" w:hAnsi="Times New Roman" w:cs="Times New Roman"/>
          <w:sz w:val="28"/>
          <w:u w:val="single"/>
          <w:lang w:val="uk-UA"/>
        </w:rPr>
        <w:t>т</w:t>
      </w:r>
      <w:r w:rsidRPr="00BD2881">
        <w:rPr>
          <w:rFonts w:ascii="Times New Roman" w:hAnsi="Times New Roman" w:cs="Times New Roman"/>
          <w:sz w:val="28"/>
          <w:u w:val="single"/>
          <w:lang w:val="uk-UA"/>
        </w:rPr>
        <w:t>а часу</w:t>
      </w:r>
      <w:r>
        <w:rPr>
          <w:rFonts w:ascii="Times New Roman" w:hAnsi="Times New Roman" w:cs="Times New Roman"/>
          <w:sz w:val="28"/>
          <w:u w:val="single"/>
          <w:lang w:val="uk-UA"/>
        </w:rPr>
        <w:t>:</w:t>
      </w:r>
    </w:p>
    <w:p w:rsidR="002B233B" w:rsidRDefault="002B233B" w:rsidP="002B233B">
      <w:pPr>
        <w:pStyle w:val="a4"/>
        <w:numPr>
          <w:ilvl w:val="0"/>
          <w:numId w:val="2"/>
        </w:numPr>
        <w:spacing w:after="0"/>
        <w:jc w:val="both"/>
        <w:rPr>
          <w:rFonts w:ascii="Times New Roman" w:hAnsi="Times New Roman" w:cs="Times New Roman"/>
          <w:sz w:val="28"/>
          <w:lang w:val="uk-UA"/>
        </w:rPr>
      </w:pPr>
      <w:r>
        <w:rPr>
          <w:rFonts w:ascii="Times New Roman" w:hAnsi="Times New Roman" w:cs="Times New Roman"/>
          <w:sz w:val="28"/>
          <w:lang w:val="uk-UA"/>
        </w:rPr>
        <w:t>я</w:t>
      </w:r>
      <w:r w:rsidR="001D5F67" w:rsidRPr="002B233B">
        <w:rPr>
          <w:rFonts w:ascii="Times New Roman" w:hAnsi="Times New Roman" w:cs="Times New Roman"/>
          <w:sz w:val="28"/>
          <w:lang w:val="uk-UA"/>
        </w:rPr>
        <w:t>к довго триває;</w:t>
      </w:r>
    </w:p>
    <w:p w:rsidR="001D5F67" w:rsidRPr="002B233B" w:rsidRDefault="002B233B" w:rsidP="002B233B">
      <w:pPr>
        <w:pStyle w:val="a4"/>
        <w:numPr>
          <w:ilvl w:val="0"/>
          <w:numId w:val="2"/>
        </w:numPr>
        <w:spacing w:after="0"/>
        <w:jc w:val="both"/>
        <w:rPr>
          <w:rFonts w:ascii="Times New Roman" w:hAnsi="Times New Roman" w:cs="Times New Roman"/>
          <w:sz w:val="28"/>
          <w:lang w:val="uk-UA"/>
        </w:rPr>
      </w:pPr>
      <w:r>
        <w:rPr>
          <w:rFonts w:ascii="Times New Roman" w:hAnsi="Times New Roman" w:cs="Times New Roman"/>
          <w:sz w:val="28"/>
          <w:lang w:val="uk-UA"/>
        </w:rPr>
        <w:t>о</w:t>
      </w:r>
      <w:r w:rsidR="001D5F67" w:rsidRPr="002B233B">
        <w:rPr>
          <w:rFonts w:ascii="Times New Roman" w:hAnsi="Times New Roman" w:cs="Times New Roman"/>
          <w:sz w:val="28"/>
          <w:lang w:val="uk-UA"/>
        </w:rPr>
        <w:t>дноразовий конфлікт чи відповідні дії носили систематичний характер.</w:t>
      </w:r>
    </w:p>
    <w:p w:rsidR="001D5F67" w:rsidRDefault="001D5F67" w:rsidP="001D5F67">
      <w:pPr>
        <w:pStyle w:val="a4"/>
        <w:numPr>
          <w:ilvl w:val="0"/>
          <w:numId w:val="1"/>
        </w:numPr>
        <w:spacing w:after="0"/>
        <w:jc w:val="both"/>
        <w:rPr>
          <w:rFonts w:ascii="Times New Roman" w:hAnsi="Times New Roman" w:cs="Times New Roman"/>
          <w:sz w:val="28"/>
          <w:lang w:val="uk-UA"/>
        </w:rPr>
      </w:pPr>
      <w:r>
        <w:rPr>
          <w:rFonts w:ascii="Times New Roman" w:hAnsi="Times New Roman" w:cs="Times New Roman"/>
          <w:sz w:val="28"/>
          <w:lang w:val="uk-UA"/>
        </w:rPr>
        <w:t>Відповідно до такої заяви керівник закладу освіти видає рішення про проведення розслідування із визначенням уповноважених осіб.</w:t>
      </w:r>
    </w:p>
    <w:p w:rsidR="001D5F67" w:rsidRDefault="001D5F67" w:rsidP="001D5F67">
      <w:pPr>
        <w:pStyle w:val="a4"/>
        <w:numPr>
          <w:ilvl w:val="0"/>
          <w:numId w:val="1"/>
        </w:numPr>
        <w:spacing w:after="0"/>
        <w:jc w:val="both"/>
        <w:rPr>
          <w:rFonts w:ascii="Times New Roman" w:hAnsi="Times New Roman" w:cs="Times New Roman"/>
          <w:sz w:val="28"/>
          <w:lang w:val="uk-UA"/>
        </w:rPr>
      </w:pPr>
      <w:r>
        <w:rPr>
          <w:rFonts w:ascii="Times New Roman" w:hAnsi="Times New Roman" w:cs="Times New Roman"/>
          <w:sz w:val="28"/>
          <w:lang w:val="uk-UA"/>
        </w:rPr>
        <w:t xml:space="preserve">Наказом керівника закладу освіти по школі пишеться наказ про створення Комісії з розгляду випадків </w:t>
      </w:r>
      <w:proofErr w:type="spellStart"/>
      <w:r>
        <w:rPr>
          <w:rFonts w:ascii="Times New Roman" w:hAnsi="Times New Roman" w:cs="Times New Roman"/>
          <w:sz w:val="28"/>
          <w:lang w:val="uk-UA"/>
        </w:rPr>
        <w:t>булінгу</w:t>
      </w:r>
      <w:proofErr w:type="spellEnd"/>
      <w:r>
        <w:rPr>
          <w:rFonts w:ascii="Times New Roman" w:hAnsi="Times New Roman" w:cs="Times New Roman"/>
          <w:sz w:val="28"/>
          <w:lang w:val="uk-UA"/>
        </w:rPr>
        <w:t xml:space="preserve"> (цькування) за участі</w:t>
      </w:r>
      <w:r w:rsidR="002B233B" w:rsidRPr="002B233B">
        <w:rPr>
          <w:rFonts w:ascii="Times New Roman" w:hAnsi="Times New Roman" w:cs="Times New Roman"/>
          <w:sz w:val="28"/>
          <w:lang w:val="uk-UA"/>
        </w:rPr>
        <w:t xml:space="preserve"> </w:t>
      </w:r>
      <w:r w:rsidR="002B233B">
        <w:rPr>
          <w:rFonts w:ascii="Times New Roman" w:hAnsi="Times New Roman" w:cs="Times New Roman"/>
          <w:sz w:val="28"/>
          <w:lang w:val="uk-UA"/>
        </w:rPr>
        <w:t xml:space="preserve">керівника закладу, </w:t>
      </w:r>
      <w:r>
        <w:rPr>
          <w:rFonts w:ascii="Times New Roman" w:hAnsi="Times New Roman" w:cs="Times New Roman"/>
          <w:sz w:val="28"/>
          <w:lang w:val="uk-UA"/>
        </w:rPr>
        <w:t xml:space="preserve">педагогічних працівників, психолога та соціального педагога школи, батьків потерпілого та </w:t>
      </w:r>
      <w:proofErr w:type="spellStart"/>
      <w:r>
        <w:rPr>
          <w:rFonts w:ascii="Times New Roman" w:hAnsi="Times New Roman" w:cs="Times New Roman"/>
          <w:sz w:val="28"/>
          <w:lang w:val="uk-UA"/>
        </w:rPr>
        <w:t>булера</w:t>
      </w:r>
      <w:proofErr w:type="spellEnd"/>
      <w:r>
        <w:rPr>
          <w:rFonts w:ascii="Times New Roman" w:hAnsi="Times New Roman" w:cs="Times New Roman"/>
          <w:sz w:val="28"/>
          <w:lang w:val="uk-UA"/>
        </w:rPr>
        <w:t>, інших зацікавлених осіб.</w:t>
      </w:r>
      <w:r w:rsidRPr="00E40D78">
        <w:rPr>
          <w:rFonts w:ascii="Times New Roman" w:hAnsi="Times New Roman" w:cs="Times New Roman"/>
          <w:sz w:val="28"/>
          <w:lang w:val="uk-UA"/>
        </w:rPr>
        <w:t xml:space="preserve"> </w:t>
      </w:r>
    </w:p>
    <w:p w:rsidR="001D5F67" w:rsidRDefault="001D5F67" w:rsidP="001D5F67">
      <w:pPr>
        <w:pStyle w:val="a4"/>
        <w:numPr>
          <w:ilvl w:val="0"/>
          <w:numId w:val="1"/>
        </w:numPr>
        <w:spacing w:after="0"/>
        <w:jc w:val="both"/>
        <w:rPr>
          <w:rFonts w:ascii="Times New Roman" w:hAnsi="Times New Roman" w:cs="Times New Roman"/>
          <w:sz w:val="28"/>
          <w:lang w:val="uk-UA"/>
        </w:rPr>
      </w:pPr>
      <w:r>
        <w:rPr>
          <w:rFonts w:ascii="Times New Roman" w:hAnsi="Times New Roman" w:cs="Times New Roman"/>
          <w:sz w:val="28"/>
          <w:lang w:val="uk-UA"/>
        </w:rPr>
        <w:t xml:space="preserve">Розглянувши письмову заяву, керівник закладу освіти скликає засідання  комісії з розгляду випадків </w:t>
      </w:r>
      <w:proofErr w:type="spellStart"/>
      <w:r>
        <w:rPr>
          <w:rFonts w:ascii="Times New Roman" w:hAnsi="Times New Roman" w:cs="Times New Roman"/>
          <w:sz w:val="28"/>
          <w:lang w:val="uk-UA"/>
        </w:rPr>
        <w:t>булінгу</w:t>
      </w:r>
      <w:proofErr w:type="spellEnd"/>
      <w:r>
        <w:rPr>
          <w:rFonts w:ascii="Times New Roman" w:hAnsi="Times New Roman" w:cs="Times New Roman"/>
          <w:sz w:val="28"/>
          <w:lang w:val="uk-UA"/>
        </w:rPr>
        <w:t xml:space="preserve"> (цькування) і окреслює подальші дії.</w:t>
      </w:r>
    </w:p>
    <w:p w:rsidR="001D5F67" w:rsidRPr="00D37813" w:rsidRDefault="001D5F67" w:rsidP="001D5F67">
      <w:pPr>
        <w:pStyle w:val="a4"/>
        <w:numPr>
          <w:ilvl w:val="0"/>
          <w:numId w:val="1"/>
        </w:numPr>
        <w:spacing w:after="0"/>
        <w:jc w:val="both"/>
        <w:rPr>
          <w:rFonts w:ascii="Times New Roman" w:hAnsi="Times New Roman" w:cs="Times New Roman"/>
          <w:sz w:val="28"/>
          <w:lang w:val="uk-UA"/>
        </w:rPr>
      </w:pPr>
      <w:r>
        <w:rPr>
          <w:rFonts w:ascii="Times New Roman" w:hAnsi="Times New Roman" w:cs="Times New Roman"/>
          <w:sz w:val="28"/>
          <w:lang w:val="uk-UA"/>
        </w:rPr>
        <w:t>Комісія на протязі однієї доби проводить розслідування, з</w:t>
      </w:r>
      <w:r w:rsidRPr="00E40D78">
        <w:rPr>
          <w:rFonts w:ascii="Times New Roman" w:hAnsi="Times New Roman" w:cs="Times New Roman"/>
          <w:sz w:val="28"/>
          <w:lang w:val="uk-UA"/>
        </w:rPr>
        <w:t>’</w:t>
      </w:r>
      <w:r>
        <w:rPr>
          <w:rFonts w:ascii="Times New Roman" w:hAnsi="Times New Roman" w:cs="Times New Roman"/>
          <w:sz w:val="28"/>
          <w:lang w:val="uk-UA"/>
        </w:rPr>
        <w:t>ясовує всі обставини цькування та приймає відповідне рішення.</w:t>
      </w:r>
    </w:p>
    <w:p w:rsidR="001D5F67" w:rsidRDefault="001D5F67" w:rsidP="001D5F67">
      <w:pPr>
        <w:pStyle w:val="a4"/>
        <w:numPr>
          <w:ilvl w:val="0"/>
          <w:numId w:val="1"/>
        </w:numPr>
        <w:spacing w:after="0"/>
        <w:jc w:val="both"/>
        <w:rPr>
          <w:rFonts w:ascii="Times New Roman" w:hAnsi="Times New Roman" w:cs="Times New Roman"/>
          <w:sz w:val="28"/>
          <w:lang w:val="uk-UA"/>
        </w:rPr>
      </w:pPr>
      <w:r>
        <w:rPr>
          <w:rFonts w:ascii="Times New Roman" w:hAnsi="Times New Roman" w:cs="Times New Roman"/>
          <w:sz w:val="28"/>
          <w:lang w:val="uk-UA"/>
        </w:rPr>
        <w:t xml:space="preserve">За умови визнання Комісією результатів розслідування фактом </w:t>
      </w:r>
      <w:proofErr w:type="spellStart"/>
      <w:r>
        <w:rPr>
          <w:rFonts w:ascii="Times New Roman" w:hAnsi="Times New Roman" w:cs="Times New Roman"/>
          <w:sz w:val="28"/>
          <w:lang w:val="uk-UA"/>
        </w:rPr>
        <w:t>булінгу</w:t>
      </w:r>
      <w:proofErr w:type="spellEnd"/>
      <w:r>
        <w:rPr>
          <w:rFonts w:ascii="Times New Roman" w:hAnsi="Times New Roman" w:cs="Times New Roman"/>
          <w:sz w:val="28"/>
          <w:lang w:val="uk-UA"/>
        </w:rPr>
        <w:t xml:space="preserve"> (цькування), керівник освітньої установи на протязі однієї доби повідомляє уповноважені підрозділи органів Національної поліції України (ювенальну поліцію), Службу у справах дітей.</w:t>
      </w:r>
    </w:p>
    <w:p w:rsidR="001D5F67" w:rsidRDefault="001D5F67" w:rsidP="001D5F67">
      <w:pPr>
        <w:pStyle w:val="a4"/>
        <w:numPr>
          <w:ilvl w:val="0"/>
          <w:numId w:val="1"/>
        </w:numPr>
        <w:spacing w:after="0"/>
        <w:jc w:val="both"/>
        <w:rPr>
          <w:rFonts w:ascii="Times New Roman" w:hAnsi="Times New Roman" w:cs="Times New Roman"/>
          <w:sz w:val="28"/>
          <w:lang w:val="uk-UA"/>
        </w:rPr>
      </w:pPr>
      <w:r>
        <w:rPr>
          <w:rFonts w:ascii="Times New Roman" w:hAnsi="Times New Roman" w:cs="Times New Roman"/>
          <w:sz w:val="28"/>
          <w:lang w:val="uk-UA"/>
        </w:rPr>
        <w:t xml:space="preserve">Рішення Комісії з розгляду випадків </w:t>
      </w:r>
      <w:proofErr w:type="spellStart"/>
      <w:r>
        <w:rPr>
          <w:rFonts w:ascii="Times New Roman" w:hAnsi="Times New Roman" w:cs="Times New Roman"/>
          <w:sz w:val="28"/>
          <w:lang w:val="uk-UA"/>
        </w:rPr>
        <w:t>булінгу</w:t>
      </w:r>
      <w:proofErr w:type="spellEnd"/>
      <w:r>
        <w:rPr>
          <w:rFonts w:ascii="Times New Roman" w:hAnsi="Times New Roman" w:cs="Times New Roman"/>
          <w:sz w:val="28"/>
          <w:lang w:val="uk-UA"/>
        </w:rPr>
        <w:t xml:space="preserve"> реєструється в окремому журналі (паперовий вигляд) з оригіналами підписів усіх її членів.</w:t>
      </w:r>
    </w:p>
    <w:p w:rsidR="001D5F67" w:rsidRPr="00B817C3" w:rsidRDefault="001D5F67" w:rsidP="001D5F67">
      <w:pPr>
        <w:pStyle w:val="a4"/>
        <w:numPr>
          <w:ilvl w:val="0"/>
          <w:numId w:val="1"/>
        </w:numPr>
        <w:spacing w:after="0"/>
        <w:jc w:val="both"/>
        <w:rPr>
          <w:rFonts w:ascii="Times New Roman" w:hAnsi="Times New Roman" w:cs="Times New Roman"/>
          <w:sz w:val="28"/>
          <w:lang w:val="uk-UA"/>
        </w:rPr>
      </w:pPr>
      <w:r>
        <w:rPr>
          <w:rFonts w:ascii="Times New Roman" w:hAnsi="Times New Roman" w:cs="Times New Roman"/>
          <w:sz w:val="28"/>
          <w:lang w:val="uk-UA"/>
        </w:rPr>
        <w:lastRenderedPageBreak/>
        <w:t>У</w:t>
      </w:r>
      <w:r w:rsidRPr="001D5F67">
        <w:rPr>
          <w:rFonts w:ascii="Times New Roman" w:hAnsi="Times New Roman" w:cs="Times New Roman"/>
          <w:sz w:val="28"/>
          <w:lang w:val="uk-UA"/>
        </w:rPr>
        <w:t xml:space="preserve"> </w:t>
      </w:r>
      <w:r>
        <w:rPr>
          <w:rFonts w:ascii="Times New Roman" w:hAnsi="Times New Roman" w:cs="Times New Roman"/>
          <w:sz w:val="28"/>
          <w:lang w:val="uk-UA"/>
        </w:rPr>
        <w:t xml:space="preserve">разі не визнання Комісією факту </w:t>
      </w:r>
      <w:proofErr w:type="spellStart"/>
      <w:r>
        <w:rPr>
          <w:rFonts w:ascii="Times New Roman" w:hAnsi="Times New Roman" w:cs="Times New Roman"/>
          <w:sz w:val="28"/>
          <w:lang w:val="uk-UA"/>
        </w:rPr>
        <w:t>булінгу</w:t>
      </w:r>
      <w:proofErr w:type="spellEnd"/>
      <w:r>
        <w:rPr>
          <w:rFonts w:ascii="Times New Roman" w:hAnsi="Times New Roman" w:cs="Times New Roman"/>
          <w:sz w:val="28"/>
          <w:lang w:val="uk-UA"/>
        </w:rPr>
        <w:t xml:space="preserve"> (цькування) і незгоди з результатами рішення потерпілим</w:t>
      </w:r>
      <w:r w:rsidR="002B233B">
        <w:rPr>
          <w:rFonts w:ascii="Times New Roman" w:hAnsi="Times New Roman" w:cs="Times New Roman"/>
          <w:sz w:val="28"/>
          <w:lang w:val="uk-UA"/>
        </w:rPr>
        <w:t xml:space="preserve"> (його </w:t>
      </w:r>
      <w:r>
        <w:rPr>
          <w:rFonts w:ascii="Times New Roman" w:hAnsi="Times New Roman" w:cs="Times New Roman"/>
          <w:sz w:val="28"/>
          <w:lang w:val="uk-UA"/>
        </w:rPr>
        <w:t>представником), керівник освітньої установи рекомендує звернутись постраждалому (його представнику) із  заявою до  органів Національної поліції України.</w:t>
      </w:r>
    </w:p>
    <w:p w:rsidR="001D5F67" w:rsidRDefault="001D5F67" w:rsidP="001D5F67">
      <w:pPr>
        <w:pStyle w:val="a4"/>
        <w:numPr>
          <w:ilvl w:val="0"/>
          <w:numId w:val="1"/>
        </w:numPr>
        <w:spacing w:after="0"/>
        <w:jc w:val="both"/>
        <w:rPr>
          <w:rFonts w:ascii="Times New Roman" w:hAnsi="Times New Roman" w:cs="Times New Roman"/>
          <w:sz w:val="28"/>
          <w:lang w:val="uk-UA"/>
        </w:rPr>
      </w:pPr>
      <w:r w:rsidRPr="001D5F67">
        <w:rPr>
          <w:rFonts w:ascii="Times New Roman" w:hAnsi="Times New Roman" w:cs="Times New Roman"/>
          <w:sz w:val="28"/>
          <w:lang w:val="uk-UA"/>
        </w:rPr>
        <w:t xml:space="preserve"> </w:t>
      </w:r>
      <w:r>
        <w:rPr>
          <w:rFonts w:ascii="Times New Roman" w:hAnsi="Times New Roman" w:cs="Times New Roman"/>
          <w:sz w:val="28"/>
          <w:lang w:val="uk-UA"/>
        </w:rPr>
        <w:t xml:space="preserve">За будь-якого рішення Комісії з розгляду питань випадків </w:t>
      </w:r>
      <w:proofErr w:type="spellStart"/>
      <w:r>
        <w:rPr>
          <w:rFonts w:ascii="Times New Roman" w:hAnsi="Times New Roman" w:cs="Times New Roman"/>
          <w:sz w:val="28"/>
          <w:lang w:val="uk-UA"/>
        </w:rPr>
        <w:t>булінгу</w:t>
      </w:r>
      <w:proofErr w:type="spellEnd"/>
      <w:r>
        <w:rPr>
          <w:rFonts w:ascii="Times New Roman" w:hAnsi="Times New Roman" w:cs="Times New Roman"/>
          <w:sz w:val="28"/>
          <w:lang w:val="uk-UA"/>
        </w:rPr>
        <w:t xml:space="preserve"> (цькування), керівник закладу освіти забезпечує психологічну підтримку усіх учасників відповідного процесу.</w:t>
      </w:r>
    </w:p>
    <w:p w:rsidR="00D7770A" w:rsidRDefault="00D7770A" w:rsidP="00D7770A">
      <w:pPr>
        <w:spacing w:after="0"/>
        <w:jc w:val="both"/>
        <w:rPr>
          <w:rFonts w:cs="Times New Roman"/>
        </w:rPr>
      </w:pPr>
    </w:p>
    <w:p w:rsidR="00D7770A" w:rsidRPr="00D7770A" w:rsidRDefault="00D7770A" w:rsidP="00D7770A">
      <w:pPr>
        <w:spacing w:after="0"/>
        <w:jc w:val="both"/>
        <w:rPr>
          <w:rFonts w:cs="Times New Roman"/>
        </w:rPr>
      </w:pPr>
    </w:p>
    <w:p w:rsidR="002B233B" w:rsidRPr="00D37813" w:rsidRDefault="002B233B" w:rsidP="001D5F67">
      <w:pPr>
        <w:pStyle w:val="a4"/>
        <w:spacing w:after="0"/>
        <w:rPr>
          <w:rFonts w:ascii="Times New Roman" w:hAnsi="Times New Roman" w:cs="Times New Roman"/>
          <w:sz w:val="28"/>
          <w:lang w:val="uk-UA"/>
        </w:rPr>
      </w:pPr>
    </w:p>
    <w:p w:rsidR="00B03202" w:rsidRDefault="00B03202" w:rsidP="00814252">
      <w:pPr>
        <w:spacing w:after="0" w:line="240" w:lineRule="auto"/>
        <w:ind w:firstLine="708"/>
        <w:jc w:val="center"/>
        <w:rPr>
          <w:b/>
          <w:szCs w:val="20"/>
        </w:rPr>
      </w:pPr>
      <w:r>
        <w:rPr>
          <w:b/>
          <w:szCs w:val="20"/>
        </w:rPr>
        <w:t>Порядок ре</w:t>
      </w:r>
      <w:r w:rsidR="001D5F67">
        <w:rPr>
          <w:b/>
          <w:szCs w:val="20"/>
        </w:rPr>
        <w:t xml:space="preserve">агування на доведені випадки </w:t>
      </w:r>
      <w:proofErr w:type="spellStart"/>
      <w:r>
        <w:rPr>
          <w:b/>
          <w:szCs w:val="20"/>
        </w:rPr>
        <w:t>булінгу</w:t>
      </w:r>
      <w:proofErr w:type="spellEnd"/>
      <w:r>
        <w:rPr>
          <w:b/>
          <w:szCs w:val="20"/>
        </w:rPr>
        <w:t xml:space="preserve"> (цькування)</w:t>
      </w:r>
    </w:p>
    <w:p w:rsidR="00814252" w:rsidRDefault="00B03202" w:rsidP="00814252">
      <w:pPr>
        <w:spacing w:after="0" w:line="240" w:lineRule="auto"/>
        <w:ind w:firstLine="708"/>
        <w:jc w:val="center"/>
        <w:rPr>
          <w:b/>
          <w:szCs w:val="20"/>
        </w:rPr>
      </w:pPr>
      <w:r>
        <w:rPr>
          <w:b/>
          <w:szCs w:val="20"/>
        </w:rPr>
        <w:t>та відповідальність осіб причетних до нього</w:t>
      </w:r>
    </w:p>
    <w:p w:rsidR="007B23C9" w:rsidRDefault="007B23C9" w:rsidP="00814252">
      <w:pPr>
        <w:spacing w:after="0" w:line="240" w:lineRule="auto"/>
        <w:ind w:firstLine="708"/>
        <w:jc w:val="center"/>
        <w:rPr>
          <w:b/>
          <w:szCs w:val="20"/>
        </w:rPr>
      </w:pPr>
    </w:p>
    <w:p w:rsidR="00B03202" w:rsidRDefault="00B03202" w:rsidP="00814252">
      <w:pPr>
        <w:spacing w:line="240" w:lineRule="auto"/>
        <w:ind w:firstLine="708"/>
        <w:jc w:val="both"/>
        <w:rPr>
          <w:szCs w:val="20"/>
        </w:rPr>
      </w:pPr>
      <w:r>
        <w:rPr>
          <w:b/>
          <w:szCs w:val="20"/>
        </w:rPr>
        <w:t xml:space="preserve">1. </w:t>
      </w:r>
      <w:r w:rsidR="007A6DB6">
        <w:rPr>
          <w:szCs w:val="20"/>
        </w:rPr>
        <w:t xml:space="preserve">Про доведені випадки </w:t>
      </w:r>
      <w:proofErr w:type="spellStart"/>
      <w:r w:rsidR="007A6DB6">
        <w:rPr>
          <w:szCs w:val="20"/>
        </w:rPr>
        <w:t>б</w:t>
      </w:r>
      <w:r>
        <w:rPr>
          <w:szCs w:val="20"/>
        </w:rPr>
        <w:t>улінгу</w:t>
      </w:r>
      <w:proofErr w:type="spellEnd"/>
      <w:r>
        <w:rPr>
          <w:szCs w:val="20"/>
        </w:rPr>
        <w:t xml:space="preserve"> згідно рішення комісії директор обов’язково повідомляє органи Національної поліції України та Службу у справах дітей (якщо </w:t>
      </w:r>
      <w:proofErr w:type="spellStart"/>
      <w:r>
        <w:rPr>
          <w:szCs w:val="20"/>
        </w:rPr>
        <w:t>булінг</w:t>
      </w:r>
      <w:proofErr w:type="spellEnd"/>
      <w:r>
        <w:rPr>
          <w:szCs w:val="20"/>
        </w:rPr>
        <w:t xml:space="preserve"> стосується неповнолітніх).</w:t>
      </w:r>
    </w:p>
    <w:p w:rsidR="00B03202" w:rsidRPr="007A6DB6" w:rsidRDefault="00B03202" w:rsidP="00814252">
      <w:pPr>
        <w:shd w:val="clear" w:color="auto" w:fill="FFFFFF"/>
        <w:spacing w:line="240" w:lineRule="auto"/>
        <w:ind w:firstLine="708"/>
        <w:jc w:val="both"/>
        <w:rPr>
          <w:rFonts w:eastAsia="Times New Roman" w:cs="Times New Roman"/>
          <w:color w:val="000000"/>
          <w:szCs w:val="28"/>
          <w:lang w:eastAsia="uk-UA"/>
        </w:rPr>
      </w:pPr>
      <w:r w:rsidRPr="00C528AD">
        <w:rPr>
          <w:rFonts w:cs="Times New Roman"/>
          <w:b/>
          <w:szCs w:val="20"/>
        </w:rPr>
        <w:t>2.</w:t>
      </w:r>
      <w:r w:rsidR="00C528AD" w:rsidRPr="00C528AD">
        <w:rPr>
          <w:rFonts w:eastAsia="Times New Roman" w:cs="Times New Roman"/>
          <w:color w:val="000000"/>
          <w:sz w:val="27"/>
          <w:szCs w:val="27"/>
          <w:lang w:eastAsia="uk-UA"/>
        </w:rPr>
        <w:t xml:space="preserve"> </w:t>
      </w:r>
      <w:r w:rsidR="00C528AD" w:rsidRPr="007A6DB6">
        <w:rPr>
          <w:rFonts w:eastAsia="Times New Roman" w:cs="Times New Roman"/>
          <w:color w:val="000000"/>
          <w:szCs w:val="28"/>
          <w:lang w:eastAsia="uk-UA"/>
        </w:rPr>
        <w:t xml:space="preserve">Доведений випадок </w:t>
      </w:r>
      <w:proofErr w:type="spellStart"/>
      <w:r w:rsidR="00C528AD" w:rsidRPr="007A6DB6">
        <w:rPr>
          <w:rFonts w:eastAsia="Times New Roman" w:cs="Times New Roman"/>
          <w:color w:val="000000"/>
          <w:szCs w:val="28"/>
          <w:lang w:eastAsia="uk-UA"/>
        </w:rPr>
        <w:t>булінгу</w:t>
      </w:r>
      <w:proofErr w:type="spellEnd"/>
      <w:r w:rsidR="00C528AD" w:rsidRPr="007A6DB6">
        <w:rPr>
          <w:rFonts w:eastAsia="Times New Roman" w:cs="Times New Roman"/>
          <w:color w:val="000000"/>
          <w:szCs w:val="28"/>
          <w:lang w:eastAsia="uk-UA"/>
        </w:rPr>
        <w:t xml:space="preserve"> тягне штраф від 50 до 100 неоподатковуваних мінімумів доходів громадян (850-1700 грн) або громадські роботи від 20 до 40 годин</w:t>
      </w:r>
      <w:r w:rsidR="00C528AD" w:rsidRPr="007A6DB6">
        <w:rPr>
          <w:rFonts w:eastAsia="Times New Roman" w:cs="Times New Roman"/>
          <w:b/>
          <w:bCs/>
          <w:color w:val="000000"/>
          <w:szCs w:val="28"/>
          <w:lang w:eastAsia="uk-UA"/>
        </w:rPr>
        <w:t xml:space="preserve"> – </w:t>
      </w:r>
      <w:r w:rsidR="00C528AD" w:rsidRPr="007A6DB6">
        <w:rPr>
          <w:rFonts w:eastAsia="Times New Roman" w:cs="Times New Roman"/>
          <w:bCs/>
          <w:color w:val="000000"/>
          <w:szCs w:val="28"/>
          <w:lang w:eastAsia="uk-UA"/>
        </w:rPr>
        <w:t>якщо цькували вперше.</w:t>
      </w:r>
      <w:r w:rsidR="00C528AD" w:rsidRPr="007A6DB6">
        <w:rPr>
          <w:rFonts w:eastAsia="Times New Roman" w:cs="Times New Roman"/>
          <w:color w:val="000000"/>
          <w:szCs w:val="28"/>
          <w:lang w:eastAsia="uk-UA"/>
        </w:rPr>
        <w:t xml:space="preserve"> І від 100 до 200 неоподатковуваних мінімумів або громадські роботи від 40 до 60 годин, </w:t>
      </w:r>
      <w:r w:rsidR="00C528AD" w:rsidRPr="007A6DB6">
        <w:rPr>
          <w:rFonts w:eastAsia="Times New Roman" w:cs="Times New Roman"/>
          <w:bCs/>
          <w:color w:val="000000"/>
          <w:szCs w:val="28"/>
          <w:lang w:eastAsia="uk-UA"/>
        </w:rPr>
        <w:t>якщо дії вчинили повторно або знущалась група осіб.</w:t>
      </w:r>
      <w:r w:rsidR="00C528AD" w:rsidRPr="007A6DB6">
        <w:rPr>
          <w:rFonts w:eastAsia="Times New Roman" w:cs="Times New Roman"/>
          <w:color w:val="000000"/>
          <w:szCs w:val="28"/>
          <w:lang w:eastAsia="uk-UA"/>
        </w:rPr>
        <w:t xml:space="preserve"> </w:t>
      </w:r>
      <w:r w:rsidR="00C528AD" w:rsidRPr="007A6DB6">
        <w:rPr>
          <w:rFonts w:eastAsia="Times New Roman" w:cs="Times New Roman"/>
          <w:bCs/>
          <w:color w:val="000000"/>
          <w:szCs w:val="28"/>
          <w:lang w:eastAsia="uk-UA"/>
        </w:rPr>
        <w:t>Якщо ці дії вчиняли малолітні або неповнолітні від 14 до 16 років, штраф заплатять батьки</w:t>
      </w:r>
      <w:r w:rsidR="00C528AD" w:rsidRPr="007A6DB6">
        <w:rPr>
          <w:rFonts w:eastAsia="Times New Roman" w:cs="Times New Roman"/>
          <w:b/>
          <w:bCs/>
          <w:color w:val="000000"/>
          <w:szCs w:val="28"/>
          <w:lang w:eastAsia="uk-UA"/>
        </w:rPr>
        <w:t> </w:t>
      </w:r>
      <w:r w:rsidR="00C528AD" w:rsidRPr="007A6DB6">
        <w:rPr>
          <w:rFonts w:eastAsia="Times New Roman" w:cs="Times New Roman"/>
          <w:color w:val="000000"/>
          <w:szCs w:val="28"/>
          <w:lang w:eastAsia="uk-UA"/>
        </w:rPr>
        <w:t>або особи, які їх замінюють (50-100 неоподатковуваних мінімумів або громадські роботи на від 20 до 40 годин).</w:t>
      </w:r>
    </w:p>
    <w:p w:rsidR="00B03202" w:rsidRPr="007A6DB6" w:rsidRDefault="00B03202" w:rsidP="00814252">
      <w:pPr>
        <w:shd w:val="clear" w:color="auto" w:fill="FFFFFF"/>
        <w:spacing w:line="240" w:lineRule="auto"/>
        <w:ind w:firstLine="708"/>
        <w:jc w:val="both"/>
        <w:rPr>
          <w:rFonts w:eastAsia="Times New Roman" w:cs="Times New Roman"/>
          <w:color w:val="000000"/>
          <w:szCs w:val="28"/>
          <w:lang w:eastAsia="uk-UA"/>
        </w:rPr>
      </w:pPr>
      <w:r w:rsidRPr="007A6DB6">
        <w:rPr>
          <w:b/>
          <w:szCs w:val="28"/>
        </w:rPr>
        <w:t>3.</w:t>
      </w:r>
      <w:r w:rsidR="00C528AD" w:rsidRPr="007A6DB6">
        <w:rPr>
          <w:rFonts w:eastAsia="Times New Roman" w:cs="Times New Roman"/>
          <w:color w:val="000000"/>
          <w:szCs w:val="28"/>
          <w:lang w:eastAsia="uk-UA"/>
        </w:rPr>
        <w:t xml:space="preserve"> Якщо керівник освітнього закладу не повідомить про цькування уповноваженим підрозділам органів Нацполіції – його оштрафують на 50-100 неоподатковуваних мінімумів </w:t>
      </w:r>
      <w:r w:rsidR="00C528AD" w:rsidRPr="007A6DB6">
        <w:rPr>
          <w:rFonts w:eastAsia="Times New Roman" w:cs="Times New Roman"/>
          <w:bCs/>
          <w:color w:val="000000"/>
          <w:szCs w:val="28"/>
          <w:lang w:eastAsia="uk-UA"/>
        </w:rPr>
        <w:t>або відправлять на виправні роботи до одного місяця з відрахуванням до 20% заробітку.</w:t>
      </w:r>
    </w:p>
    <w:p w:rsidR="00B03202" w:rsidRDefault="00B03202" w:rsidP="00814252">
      <w:pPr>
        <w:spacing w:line="240" w:lineRule="auto"/>
        <w:ind w:firstLine="708"/>
        <w:jc w:val="both"/>
        <w:rPr>
          <w:szCs w:val="20"/>
        </w:rPr>
      </w:pPr>
      <w:r>
        <w:rPr>
          <w:b/>
          <w:szCs w:val="20"/>
        </w:rPr>
        <w:t xml:space="preserve">4. </w:t>
      </w:r>
      <w:r w:rsidR="007A6DB6">
        <w:rPr>
          <w:szCs w:val="20"/>
        </w:rPr>
        <w:t xml:space="preserve">Особам, які постраждали від </w:t>
      </w:r>
      <w:proofErr w:type="spellStart"/>
      <w:r w:rsidR="007A6DB6">
        <w:rPr>
          <w:szCs w:val="20"/>
        </w:rPr>
        <w:t>б</w:t>
      </w:r>
      <w:r>
        <w:rPr>
          <w:szCs w:val="20"/>
        </w:rPr>
        <w:t>улінгу</w:t>
      </w:r>
      <w:proofErr w:type="spellEnd"/>
      <w:r>
        <w:rPr>
          <w:szCs w:val="20"/>
        </w:rPr>
        <w:t xml:space="preserve">, стали його свідками, </w:t>
      </w:r>
      <w:r w:rsidR="007A6DB6">
        <w:rPr>
          <w:szCs w:val="20"/>
        </w:rPr>
        <w:t xml:space="preserve"> </w:t>
      </w:r>
      <w:r>
        <w:rPr>
          <w:szCs w:val="20"/>
        </w:rPr>
        <w:t>вчинили</w:t>
      </w:r>
      <w:r w:rsidR="007A6DB6">
        <w:rPr>
          <w:szCs w:val="20"/>
        </w:rPr>
        <w:t xml:space="preserve"> його</w:t>
      </w:r>
      <w:r>
        <w:rPr>
          <w:szCs w:val="20"/>
        </w:rPr>
        <w:t xml:space="preserve">, </w:t>
      </w:r>
      <w:r w:rsidR="00FC70C2">
        <w:rPr>
          <w:szCs w:val="20"/>
        </w:rPr>
        <w:t xml:space="preserve">шкільні практичні психологи та соціальний педагог </w:t>
      </w:r>
      <w:r w:rsidR="00F06A71">
        <w:rPr>
          <w:szCs w:val="20"/>
        </w:rPr>
        <w:t xml:space="preserve">після надходження заяви </w:t>
      </w:r>
      <w:r w:rsidR="00FC70C2">
        <w:rPr>
          <w:szCs w:val="20"/>
        </w:rPr>
        <w:t>надають соціальну  та психолого-педагогічну допомогу у формі  консультацій, бесід, тренінгів.</w:t>
      </w:r>
    </w:p>
    <w:p w:rsidR="00FC70C2" w:rsidRDefault="00FC70C2" w:rsidP="00B03202">
      <w:pPr>
        <w:spacing w:after="0" w:line="240" w:lineRule="auto"/>
        <w:ind w:firstLine="708"/>
        <w:rPr>
          <w:szCs w:val="20"/>
        </w:rPr>
      </w:pPr>
    </w:p>
    <w:p w:rsidR="00FC70C2" w:rsidRPr="00B03202" w:rsidRDefault="00FC70C2" w:rsidP="00FC70C2">
      <w:pPr>
        <w:spacing w:after="0" w:line="240" w:lineRule="auto"/>
        <w:ind w:firstLine="708"/>
        <w:jc w:val="right"/>
        <w:rPr>
          <w:szCs w:val="20"/>
        </w:rPr>
      </w:pPr>
    </w:p>
    <w:sectPr w:rsidR="00FC70C2" w:rsidRPr="00B03202" w:rsidSect="007A6DB6">
      <w:pgSz w:w="11906" w:h="16838"/>
      <w:pgMar w:top="1134" w:right="566"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75F0"/>
    <w:multiLevelType w:val="hybridMultilevel"/>
    <w:tmpl w:val="986E1B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31B0D19"/>
    <w:multiLevelType w:val="multilevel"/>
    <w:tmpl w:val="5266A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250CA8"/>
    <w:multiLevelType w:val="hybridMultilevel"/>
    <w:tmpl w:val="1CEC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D5C29"/>
    <w:multiLevelType w:val="hybridMultilevel"/>
    <w:tmpl w:val="CF2A0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2767FE"/>
    <w:multiLevelType w:val="multilevel"/>
    <w:tmpl w:val="8820D6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C5"/>
    <w:rsid w:val="000270C0"/>
    <w:rsid w:val="000504C5"/>
    <w:rsid w:val="00167F11"/>
    <w:rsid w:val="00190479"/>
    <w:rsid w:val="001D5F67"/>
    <w:rsid w:val="002401D0"/>
    <w:rsid w:val="00250991"/>
    <w:rsid w:val="002B233B"/>
    <w:rsid w:val="00371F5C"/>
    <w:rsid w:val="004762DC"/>
    <w:rsid w:val="004A4C7E"/>
    <w:rsid w:val="005122AE"/>
    <w:rsid w:val="0052420F"/>
    <w:rsid w:val="00557C40"/>
    <w:rsid w:val="00581D6D"/>
    <w:rsid w:val="005E1BB2"/>
    <w:rsid w:val="0061516D"/>
    <w:rsid w:val="006561FF"/>
    <w:rsid w:val="0069492C"/>
    <w:rsid w:val="007A6DB6"/>
    <w:rsid w:val="007B23C9"/>
    <w:rsid w:val="007F3C53"/>
    <w:rsid w:val="00814252"/>
    <w:rsid w:val="008759C0"/>
    <w:rsid w:val="009171E5"/>
    <w:rsid w:val="0097118B"/>
    <w:rsid w:val="00980567"/>
    <w:rsid w:val="00AB0110"/>
    <w:rsid w:val="00B03202"/>
    <w:rsid w:val="00BD2881"/>
    <w:rsid w:val="00C528AD"/>
    <w:rsid w:val="00C8085B"/>
    <w:rsid w:val="00CE0427"/>
    <w:rsid w:val="00D07EE5"/>
    <w:rsid w:val="00D7770A"/>
    <w:rsid w:val="00EE232A"/>
    <w:rsid w:val="00F06A71"/>
    <w:rsid w:val="00F37CD9"/>
    <w:rsid w:val="00FC70C2"/>
    <w:rsid w:val="00FC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4A31B-B3BA-48FF-849E-B1A15FF5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2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5F67"/>
    <w:pPr>
      <w:spacing w:after="160" w:line="259" w:lineRule="auto"/>
      <w:ind w:left="720"/>
      <w:contextualSpacing/>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5931</Words>
  <Characters>3382</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SCHOLL25</dc:creator>
  <cp:lastModifiedBy>Ольга Яремків</cp:lastModifiedBy>
  <cp:revision>2</cp:revision>
  <cp:lastPrinted>2019-02-14T13:39:00Z</cp:lastPrinted>
  <dcterms:created xsi:type="dcterms:W3CDTF">2021-10-14T12:47:00Z</dcterms:created>
  <dcterms:modified xsi:type="dcterms:W3CDTF">2021-10-14T12:47:00Z</dcterms:modified>
</cp:coreProperties>
</file>